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3D" w:rsidRDefault="0072723D" w:rsidP="0072723D">
      <w:pPr>
        <w:widowControl/>
        <w:snapToGrid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Учебная программа дисциплины «Финансовые риски»</w:t>
      </w:r>
      <w:r w:rsidR="00B07F20">
        <w:rPr>
          <w:b/>
          <w:color w:val="000000"/>
        </w:rPr>
        <w:t xml:space="preserve"> для студентов заочной формы обучения</w:t>
      </w:r>
    </w:p>
    <w:p w:rsidR="00B24FEB" w:rsidRDefault="00B24FEB" w:rsidP="00B720EF">
      <w:pPr>
        <w:spacing w:before="0" w:after="0"/>
        <w:ind w:firstLine="540"/>
        <w:jc w:val="both"/>
        <w:rPr>
          <w:b/>
          <w:bCs/>
          <w:lang w:eastAsia="en-US"/>
        </w:rPr>
      </w:pPr>
    </w:p>
    <w:p w:rsidR="006515BE" w:rsidRPr="002F1A7E" w:rsidRDefault="006515BE" w:rsidP="00B720EF">
      <w:pPr>
        <w:spacing w:before="0" w:after="0"/>
        <w:ind w:firstLine="540"/>
        <w:jc w:val="both"/>
        <w:rPr>
          <w:b/>
          <w:bCs/>
        </w:rPr>
      </w:pPr>
      <w:r w:rsidRPr="002F1A7E">
        <w:rPr>
          <w:b/>
          <w:bCs/>
        </w:rPr>
        <w:t>Тема 1. Финансовые риски: сущность, понятия, классификация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 xml:space="preserve">Финансовый риск как экономическая категория. Сущность финансового риска. Классификация финансовых рисков. Понятие и сущность рыночного риска. Понятие и сущность кредитного риска. Понятие и сущность риска ликвидности и финансовой устойчивости. Понятие и сущность операционного риска. </w:t>
      </w:r>
    </w:p>
    <w:p w:rsidR="006515BE" w:rsidRPr="002F1A7E" w:rsidRDefault="006515BE" w:rsidP="00B720EF">
      <w:pPr>
        <w:spacing w:before="0" w:after="0"/>
        <w:ind w:firstLine="539"/>
        <w:jc w:val="both"/>
        <w:rPr>
          <w:b/>
          <w:bCs/>
        </w:rPr>
      </w:pPr>
    </w:p>
    <w:p w:rsidR="006515BE" w:rsidRPr="002F1A7E" w:rsidRDefault="006515BE" w:rsidP="00B720EF">
      <w:pPr>
        <w:spacing w:before="0" w:after="0"/>
        <w:ind w:firstLine="539"/>
        <w:jc w:val="both"/>
        <w:rPr>
          <w:b/>
          <w:bCs/>
        </w:rPr>
      </w:pPr>
      <w:r w:rsidRPr="002F1A7E">
        <w:rPr>
          <w:b/>
          <w:bCs/>
        </w:rPr>
        <w:t xml:space="preserve">Тема 2. Основные положения </w:t>
      </w:r>
      <w:proofErr w:type="spellStart"/>
      <w:proofErr w:type="gramStart"/>
      <w:r w:rsidRPr="002F1A7E">
        <w:rPr>
          <w:b/>
          <w:bCs/>
        </w:rPr>
        <w:t>риск-менеджмента</w:t>
      </w:r>
      <w:proofErr w:type="spellEnd"/>
      <w:proofErr w:type="gramEnd"/>
    </w:p>
    <w:p w:rsidR="006515BE" w:rsidRPr="002F1A7E" w:rsidRDefault="006515BE" w:rsidP="00B720EF">
      <w:pPr>
        <w:spacing w:before="0" w:after="0"/>
        <w:ind w:firstLine="539"/>
        <w:jc w:val="both"/>
      </w:pPr>
      <w:r w:rsidRPr="002F1A7E">
        <w:t xml:space="preserve">Современная теория финансового </w:t>
      </w:r>
      <w:proofErr w:type="spellStart"/>
      <w:proofErr w:type="gramStart"/>
      <w:r w:rsidRPr="002F1A7E">
        <w:t>риск-менеджмента</w:t>
      </w:r>
      <w:proofErr w:type="spellEnd"/>
      <w:proofErr w:type="gramEnd"/>
      <w:r w:rsidRPr="002F1A7E">
        <w:t xml:space="preserve">: предпосылки возникновения и основные этапы развития. Мотивация интереса к </w:t>
      </w:r>
      <w:proofErr w:type="spellStart"/>
      <w:proofErr w:type="gramStart"/>
      <w:r w:rsidRPr="002F1A7E">
        <w:t>риск-менеджменту</w:t>
      </w:r>
      <w:proofErr w:type="spellEnd"/>
      <w:proofErr w:type="gramEnd"/>
      <w:r w:rsidRPr="002F1A7E">
        <w:t xml:space="preserve">. Задачи и роль управления финансовыми рисками в деятельности компаний.  Основные характеристики </w:t>
      </w:r>
      <w:proofErr w:type="gramStart"/>
      <w:r w:rsidRPr="002F1A7E">
        <w:t>финансового</w:t>
      </w:r>
      <w:proofErr w:type="gramEnd"/>
      <w:r w:rsidRPr="002F1A7E">
        <w:t xml:space="preserve"> </w:t>
      </w:r>
      <w:proofErr w:type="spellStart"/>
      <w:r w:rsidRPr="002F1A7E">
        <w:t>риск-менеджмента</w:t>
      </w:r>
      <w:proofErr w:type="spellEnd"/>
      <w:r w:rsidRPr="002F1A7E">
        <w:t>.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>Понятие управления финансовым риском. Стратегия управления финансовым риском. Тактика управления финансовым риском.</w:t>
      </w:r>
    </w:p>
    <w:p w:rsidR="006515BE" w:rsidRPr="002F1A7E" w:rsidRDefault="006515BE" w:rsidP="00B720EF">
      <w:pPr>
        <w:spacing w:before="0" w:after="0"/>
        <w:ind w:firstLine="547"/>
        <w:jc w:val="both"/>
      </w:pPr>
      <w:r w:rsidRPr="002F1A7E">
        <w:t xml:space="preserve">Основное содержание и сущность системы управления финансовыми рисками. Элементы системы и их взаимосвязь. Основные функции системы управления. </w:t>
      </w:r>
    </w:p>
    <w:p w:rsidR="006515BE" w:rsidRPr="002F1A7E" w:rsidRDefault="006515BE" w:rsidP="00B720EF">
      <w:pPr>
        <w:spacing w:before="0" w:after="0"/>
        <w:ind w:firstLine="547"/>
        <w:jc w:val="both"/>
      </w:pPr>
      <w:r w:rsidRPr="002F1A7E">
        <w:t xml:space="preserve">Процесс управления финансовыми рисками. Риск-менеджмент как инструмент принятия стратегических решений. Исключение риска. Принятие риска. Снижение степени риска. </w:t>
      </w:r>
    </w:p>
    <w:p w:rsidR="006515BE" w:rsidRPr="002F1A7E" w:rsidRDefault="006515BE" w:rsidP="00B720EF">
      <w:pPr>
        <w:spacing w:before="0" w:after="0"/>
        <w:ind w:firstLine="547"/>
        <w:jc w:val="both"/>
      </w:pPr>
      <w:r w:rsidRPr="002F1A7E">
        <w:t>Меры снижения степени риска. Страхование. Резервирование. Лимитная политика. Хеджирование. Диверсификация.</w:t>
      </w:r>
    </w:p>
    <w:p w:rsidR="006515BE" w:rsidRPr="002F1A7E" w:rsidRDefault="006515BE" w:rsidP="00B720EF">
      <w:pPr>
        <w:spacing w:before="0" w:after="0"/>
        <w:jc w:val="both"/>
        <w:rPr>
          <w:b/>
          <w:bCs/>
        </w:rPr>
      </w:pPr>
    </w:p>
    <w:p w:rsidR="006515BE" w:rsidRPr="002F1A7E" w:rsidRDefault="006515BE" w:rsidP="00B720EF">
      <w:pPr>
        <w:spacing w:before="0" w:after="0"/>
        <w:ind w:firstLine="540"/>
        <w:jc w:val="both"/>
        <w:rPr>
          <w:b/>
          <w:bCs/>
        </w:rPr>
      </w:pPr>
      <w:r w:rsidRPr="002F1A7E">
        <w:rPr>
          <w:b/>
          <w:bCs/>
        </w:rPr>
        <w:t>Тема 3. Рыночный риск: методы оценки и управления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 xml:space="preserve">Традиционные меры рыночного риска. </w:t>
      </w:r>
      <w:proofErr w:type="spellStart"/>
      <w:r w:rsidRPr="002F1A7E">
        <w:t>Волатильность</w:t>
      </w:r>
      <w:proofErr w:type="spellEnd"/>
      <w:r w:rsidRPr="002F1A7E">
        <w:t xml:space="preserve">. Чувствительность. </w:t>
      </w:r>
    </w:p>
    <w:p w:rsidR="006515BE" w:rsidRPr="002F1A7E" w:rsidRDefault="006515BE" w:rsidP="00B720EF">
      <w:pPr>
        <w:spacing w:before="0" w:after="0"/>
        <w:jc w:val="both"/>
      </w:pPr>
      <w:r w:rsidRPr="002F1A7E">
        <w:t xml:space="preserve">Разрывы процентной структуры. </w:t>
      </w:r>
      <w:proofErr w:type="spellStart"/>
      <w:r w:rsidRPr="002F1A7E">
        <w:t>Дюрация</w:t>
      </w:r>
      <w:proofErr w:type="spellEnd"/>
      <w:r w:rsidRPr="002F1A7E">
        <w:t xml:space="preserve"> и иммунизация портфеля. </w:t>
      </w:r>
      <w:proofErr w:type="spellStart"/>
      <w:r w:rsidRPr="002F1A7E">
        <w:t>Коцепция</w:t>
      </w:r>
      <w:proofErr w:type="spellEnd"/>
      <w:r w:rsidRPr="002F1A7E">
        <w:t xml:space="preserve"> рисковой стоимости (</w:t>
      </w:r>
      <w:r w:rsidRPr="002F1A7E">
        <w:rPr>
          <w:lang w:val="en-US"/>
        </w:rPr>
        <w:t>VAR</w:t>
      </w:r>
      <w:r w:rsidRPr="002F1A7E">
        <w:t xml:space="preserve">). Параметрический метод расчета </w:t>
      </w:r>
      <w:r w:rsidRPr="002F1A7E">
        <w:rPr>
          <w:lang w:val="en-US"/>
        </w:rPr>
        <w:t>VAR</w:t>
      </w:r>
      <w:r w:rsidRPr="002F1A7E">
        <w:t>, метод исторического моделирования, метод стрессового тестирования, метод имитационного моделирования Монте-Карло. Механизмы управления рыночным риском.</w:t>
      </w:r>
    </w:p>
    <w:p w:rsidR="006515BE" w:rsidRPr="002F1A7E" w:rsidRDefault="006515BE" w:rsidP="00B720EF">
      <w:pPr>
        <w:spacing w:before="0" w:after="0"/>
        <w:ind w:firstLine="540"/>
        <w:jc w:val="both"/>
        <w:rPr>
          <w:b/>
          <w:bCs/>
        </w:rPr>
      </w:pPr>
    </w:p>
    <w:p w:rsidR="006515BE" w:rsidRPr="002F1A7E" w:rsidRDefault="006515BE" w:rsidP="00B720EF">
      <w:pPr>
        <w:spacing w:before="0" w:after="0"/>
        <w:ind w:firstLine="540"/>
        <w:jc w:val="both"/>
        <w:rPr>
          <w:b/>
          <w:bCs/>
        </w:rPr>
      </w:pPr>
      <w:r w:rsidRPr="002F1A7E">
        <w:rPr>
          <w:b/>
          <w:bCs/>
        </w:rPr>
        <w:t>Тема 4. Кредитный риск: методы оценки и управления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>Классический анализ кредитоспособности. Понятие кредитного рейтинга. Системы кредитных рейтингов.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>Основные составляющие кредитного риска. Вероятность наступления дефолта. Подверженность кредитному риску. Потери в случае наступления дефолта.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 xml:space="preserve">Основные подходы к оценке кредитного риска, их классификация. Актуарные подходы: </w:t>
      </w:r>
      <w:proofErr w:type="gramStart"/>
      <w:r w:rsidRPr="002F1A7E">
        <w:rPr>
          <w:lang w:val="en-US"/>
        </w:rPr>
        <w:t>Z</w:t>
      </w:r>
      <w:r w:rsidRPr="002F1A7E">
        <w:t xml:space="preserve">-модель и модель </w:t>
      </w:r>
      <w:r w:rsidRPr="002F1A7E">
        <w:rPr>
          <w:lang w:val="en-US"/>
        </w:rPr>
        <w:t>ZETA</w:t>
      </w:r>
      <w:r w:rsidRPr="002F1A7E">
        <w:t>.</w:t>
      </w:r>
      <w:proofErr w:type="gramEnd"/>
      <w:r w:rsidRPr="002F1A7E">
        <w:t xml:space="preserve"> Рыночные методы: метод </w:t>
      </w:r>
      <w:proofErr w:type="gramStart"/>
      <w:r w:rsidRPr="002F1A7E">
        <w:t>кредитного</w:t>
      </w:r>
      <w:proofErr w:type="gramEnd"/>
      <w:r w:rsidRPr="002F1A7E">
        <w:t xml:space="preserve"> </w:t>
      </w:r>
      <w:proofErr w:type="spellStart"/>
      <w:r w:rsidRPr="002F1A7E">
        <w:t>спреда</w:t>
      </w:r>
      <w:proofErr w:type="spellEnd"/>
      <w:r w:rsidRPr="002F1A7E">
        <w:t xml:space="preserve"> и метод </w:t>
      </w:r>
      <w:r w:rsidRPr="002F1A7E">
        <w:rPr>
          <w:lang w:val="en-US"/>
        </w:rPr>
        <w:t>EDF</w:t>
      </w:r>
      <w:r w:rsidRPr="002F1A7E">
        <w:t>.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>Политика предприятия в области управления кредитным риском.</w:t>
      </w:r>
    </w:p>
    <w:p w:rsidR="006515BE" w:rsidRPr="002F1A7E" w:rsidRDefault="006515BE" w:rsidP="00B720EF">
      <w:pPr>
        <w:spacing w:before="0" w:after="0"/>
        <w:jc w:val="both"/>
      </w:pPr>
    </w:p>
    <w:p w:rsidR="006515BE" w:rsidRPr="002F1A7E" w:rsidRDefault="006515BE" w:rsidP="00B720EF">
      <w:pPr>
        <w:spacing w:before="0" w:after="0"/>
        <w:ind w:firstLine="540"/>
        <w:jc w:val="both"/>
        <w:rPr>
          <w:b/>
          <w:bCs/>
        </w:rPr>
      </w:pPr>
      <w:r w:rsidRPr="002F1A7E">
        <w:rPr>
          <w:b/>
          <w:bCs/>
        </w:rPr>
        <w:t>Тема 5. Риск ликвидности и финансовой устойчивости: методы оценки и управления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>Основные характеристики риска ликвидности и финансовой устойчивости.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>Количественная оценка рыночной ликвидности и финансовой устойчивости. Динамика рыночной  ликвидности и показателей финансовой устойчивости. Факторы рыночной ликвидности.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>Источники риска ликвидности и финансовой устойчивости. Основные мероприятия по управлению риском ликвидности и финансовой устойчивости.</w:t>
      </w:r>
    </w:p>
    <w:p w:rsidR="006515BE" w:rsidRPr="002F1A7E" w:rsidRDefault="006515BE" w:rsidP="00B720EF">
      <w:pPr>
        <w:spacing w:before="0" w:after="0"/>
        <w:ind w:firstLine="540"/>
        <w:jc w:val="both"/>
        <w:rPr>
          <w:b/>
          <w:bCs/>
        </w:rPr>
      </w:pPr>
    </w:p>
    <w:p w:rsidR="006515BE" w:rsidRPr="002F1A7E" w:rsidRDefault="006515BE" w:rsidP="00B720EF">
      <w:pPr>
        <w:spacing w:before="0" w:after="0"/>
        <w:ind w:firstLine="540"/>
        <w:jc w:val="both"/>
        <w:rPr>
          <w:b/>
          <w:bCs/>
        </w:rPr>
      </w:pPr>
      <w:r w:rsidRPr="002F1A7E">
        <w:rPr>
          <w:b/>
          <w:bCs/>
        </w:rPr>
        <w:t>Тема 6. Операционный риск: методы оценки и управления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 xml:space="preserve">Основные подходы к оценке операционных рисков. Аудиторские проверки. Расчет </w:t>
      </w:r>
      <w:r w:rsidRPr="002F1A7E">
        <w:lastRenderedPageBreak/>
        <w:t xml:space="preserve">основных показателей деятельности компании. Анализ </w:t>
      </w:r>
      <w:proofErr w:type="spellStart"/>
      <w:r w:rsidRPr="002F1A7E">
        <w:t>волатильности</w:t>
      </w:r>
      <w:proofErr w:type="spellEnd"/>
      <w:r w:rsidRPr="002F1A7E">
        <w:t xml:space="preserve"> доходов. Причинно-следственные модели. Распределение вероятностей убытков.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>Способы управления операционными рисками. Система внутреннего контроля. Порядок осуществления операций. Организация использования информационных системных комплексов.</w:t>
      </w:r>
    </w:p>
    <w:p w:rsidR="006515BE" w:rsidRPr="002F1A7E" w:rsidRDefault="006515BE" w:rsidP="00B720EF">
      <w:pPr>
        <w:spacing w:before="0" w:after="0"/>
        <w:jc w:val="both"/>
      </w:pPr>
    </w:p>
    <w:p w:rsidR="006515BE" w:rsidRPr="002F1A7E" w:rsidRDefault="006515BE" w:rsidP="00B720EF">
      <w:pPr>
        <w:spacing w:before="0" w:after="0"/>
        <w:ind w:firstLine="540"/>
        <w:jc w:val="both"/>
        <w:rPr>
          <w:b/>
          <w:bCs/>
        </w:rPr>
      </w:pPr>
      <w:r w:rsidRPr="002F1A7E">
        <w:rPr>
          <w:b/>
          <w:bCs/>
        </w:rPr>
        <w:t>Тема 7. Корпоративный риск-менеджмент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 xml:space="preserve">Концепция </w:t>
      </w:r>
      <w:proofErr w:type="gramStart"/>
      <w:r w:rsidRPr="002F1A7E">
        <w:t>корпоративного</w:t>
      </w:r>
      <w:proofErr w:type="gramEnd"/>
      <w:r w:rsidRPr="002F1A7E">
        <w:t xml:space="preserve"> </w:t>
      </w:r>
      <w:proofErr w:type="spellStart"/>
      <w:r w:rsidRPr="002F1A7E">
        <w:t>риск-менеджмента</w:t>
      </w:r>
      <w:proofErr w:type="spellEnd"/>
      <w:r w:rsidRPr="002F1A7E">
        <w:t>. Цели и задачи управления финансовыми рисками компании.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 xml:space="preserve">Организация структуры по управлению финансовыми рисками. Организационное и техническое сопровождение </w:t>
      </w:r>
      <w:proofErr w:type="gramStart"/>
      <w:r w:rsidRPr="002F1A7E">
        <w:t>корпоративного</w:t>
      </w:r>
      <w:proofErr w:type="gramEnd"/>
      <w:r w:rsidRPr="002F1A7E">
        <w:t xml:space="preserve"> </w:t>
      </w:r>
      <w:proofErr w:type="spellStart"/>
      <w:r w:rsidRPr="002F1A7E">
        <w:t>риск-менеджмента</w:t>
      </w:r>
      <w:proofErr w:type="spellEnd"/>
      <w:r w:rsidRPr="002F1A7E">
        <w:t xml:space="preserve">. Информационно-аналитические системы </w:t>
      </w:r>
      <w:proofErr w:type="gramStart"/>
      <w:r w:rsidRPr="002F1A7E">
        <w:t>финансового</w:t>
      </w:r>
      <w:proofErr w:type="gramEnd"/>
      <w:r w:rsidRPr="002F1A7E">
        <w:t xml:space="preserve"> </w:t>
      </w:r>
      <w:proofErr w:type="spellStart"/>
      <w:r w:rsidRPr="002F1A7E">
        <w:t>риск-менеджмента</w:t>
      </w:r>
      <w:proofErr w:type="spellEnd"/>
      <w:r w:rsidRPr="002F1A7E">
        <w:t>.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>Оценка результатов деятельности с учетом риска. Концепция экономической добавленной стоимости (EVA/SVA).</w:t>
      </w:r>
    </w:p>
    <w:p w:rsidR="006515BE" w:rsidRPr="002F1A7E" w:rsidRDefault="006515BE" w:rsidP="00B720EF">
      <w:pPr>
        <w:spacing w:before="0" w:after="0"/>
        <w:ind w:firstLine="540"/>
        <w:jc w:val="both"/>
      </w:pPr>
      <w:r w:rsidRPr="002F1A7E">
        <w:t>Эффективное использование капитала с учетом риска. Концепция рентабельности капитала с учетом риска (RAROC).</w:t>
      </w:r>
    </w:p>
    <w:p w:rsidR="006515BE" w:rsidRDefault="006515BE"/>
    <w:p w:rsidR="006515BE" w:rsidRPr="00506791" w:rsidRDefault="00B24FEB" w:rsidP="00B720EF">
      <w:pPr>
        <w:widowControl/>
        <w:tabs>
          <w:tab w:val="left" w:pos="993"/>
        </w:tabs>
        <w:snapToGrid/>
        <w:spacing w:before="0" w:after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Примерный перечень вопросов </w:t>
      </w:r>
      <w:r w:rsidR="006515BE" w:rsidRPr="00506791">
        <w:rPr>
          <w:b/>
          <w:bCs/>
          <w:lang w:eastAsia="en-US"/>
        </w:rPr>
        <w:t>для</w:t>
      </w:r>
      <w:r>
        <w:rPr>
          <w:b/>
          <w:bCs/>
          <w:lang w:eastAsia="en-US"/>
        </w:rPr>
        <w:t xml:space="preserve"> подготовки к экзамену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1. Современная теория финансового </w:t>
      </w:r>
      <w:proofErr w:type="spellStart"/>
      <w:proofErr w:type="gramStart"/>
      <w:r w:rsidRPr="00506791">
        <w:t>риск-менеджмента</w:t>
      </w:r>
      <w:proofErr w:type="spellEnd"/>
      <w:proofErr w:type="gramEnd"/>
      <w:r w:rsidRPr="00506791">
        <w:t xml:space="preserve">: предпосылки возникновения и основные этапы развития.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2. Задачи и роль управления финансовыми рисками в деятельности компаний. 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3. Основные характеристики </w:t>
      </w:r>
      <w:proofErr w:type="gramStart"/>
      <w:r w:rsidRPr="00506791">
        <w:t>финансового</w:t>
      </w:r>
      <w:proofErr w:type="gramEnd"/>
      <w:r w:rsidRPr="00506791">
        <w:t xml:space="preserve"> </w:t>
      </w:r>
      <w:proofErr w:type="spellStart"/>
      <w:r w:rsidRPr="00506791">
        <w:t>риск-менеджмента</w:t>
      </w:r>
      <w:proofErr w:type="spellEnd"/>
      <w:r w:rsidRPr="00506791">
        <w:t xml:space="preserve">.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4. Понятие управления финансовым риском.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5. Стратегия и тактика управления финансовым риском.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>6. Основное содержание и сущность системы управления финансовыми рисками. Элементы системы и их взаимосвязь..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7. Основные функции системы управления.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8. Процесс управления финансовыми рисками.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9. Риск-менеджмент как инструмент принятия стратегических решений.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10. Исключение риска. Принятие риска. Снижение степени риска.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>11. Меры снижения степени риска. Страхование. Резервирование. Лимитная политика. Хеджирование. Диверсификация.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12. Финансовый риск как экономическая категория. Сущность финансового риска.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13. Классификация финансовых рисков.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14. Понятие и сущность рыночного риска.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15. Понятие и сущность </w:t>
      </w:r>
      <w:proofErr w:type="gramStart"/>
      <w:r w:rsidRPr="00506791">
        <w:t>кредитного</w:t>
      </w:r>
      <w:proofErr w:type="gramEnd"/>
      <w:r w:rsidRPr="00506791">
        <w:t xml:space="preserve"> риск.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16. Понятие и сущность риска ликвидности.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17. Понятие и сущность операционного риска.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>18.  Классический анализ кредитоспособности.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>27.  Понятие кредитного рейтинга. Системы кредитных рейтингов.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 xml:space="preserve">28. Основные составляющие кредитного риска. </w:t>
      </w:r>
    </w:p>
    <w:p w:rsidR="006515BE" w:rsidRPr="00506791" w:rsidRDefault="006515BE" w:rsidP="00B720EF">
      <w:pPr>
        <w:spacing w:before="0" w:after="0"/>
        <w:ind w:firstLine="547"/>
        <w:jc w:val="both"/>
      </w:pPr>
      <w:r>
        <w:t>29</w:t>
      </w:r>
      <w:r w:rsidRPr="00506791">
        <w:t xml:space="preserve">. Основные подходы к оценке кредитного риска, их классификация. 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>3</w:t>
      </w:r>
      <w:r>
        <w:t>0</w:t>
      </w:r>
      <w:r w:rsidRPr="00506791">
        <w:t>. Политика предприятия в области управления кредитным риском.</w:t>
      </w:r>
    </w:p>
    <w:p w:rsidR="006515BE" w:rsidRPr="00506791" w:rsidRDefault="006515BE" w:rsidP="00B720EF">
      <w:pPr>
        <w:spacing w:before="0" w:after="0"/>
        <w:ind w:firstLine="547"/>
        <w:jc w:val="both"/>
      </w:pPr>
      <w:r w:rsidRPr="00506791">
        <w:t>3</w:t>
      </w:r>
      <w:r>
        <w:t>1</w:t>
      </w:r>
      <w:r w:rsidRPr="00506791">
        <w:t>. Основные характеристики риска ликвидности.</w:t>
      </w:r>
    </w:p>
    <w:p w:rsidR="006515BE" w:rsidRPr="00506791" w:rsidRDefault="006515BE" w:rsidP="00B720EF">
      <w:pPr>
        <w:spacing w:before="0" w:after="0"/>
        <w:ind w:firstLine="547"/>
        <w:jc w:val="both"/>
      </w:pPr>
      <w:r>
        <w:t>32</w:t>
      </w:r>
      <w:r w:rsidRPr="00506791">
        <w:t>. Источники риска ликвидности фондирования (балансовой ликвидности).</w:t>
      </w:r>
    </w:p>
    <w:p w:rsidR="006515BE" w:rsidRPr="00506791" w:rsidRDefault="006515BE" w:rsidP="00B720EF">
      <w:pPr>
        <w:spacing w:before="0" w:after="0"/>
        <w:ind w:firstLine="547"/>
        <w:jc w:val="both"/>
      </w:pPr>
      <w:r>
        <w:t>33.</w:t>
      </w:r>
      <w:r w:rsidRPr="00506791">
        <w:t xml:space="preserve">  Основные мероприятия по управлению риском ликвидности </w:t>
      </w:r>
    </w:p>
    <w:p w:rsidR="006515BE" w:rsidRPr="00506791" w:rsidRDefault="006515BE" w:rsidP="00B720EF">
      <w:pPr>
        <w:spacing w:before="0" w:after="0"/>
        <w:ind w:firstLine="547"/>
        <w:jc w:val="both"/>
      </w:pPr>
      <w:r>
        <w:t>34</w:t>
      </w:r>
      <w:r w:rsidRPr="00506791">
        <w:t xml:space="preserve">. Основные подходы к оценке операционных рисков. </w:t>
      </w:r>
    </w:p>
    <w:p w:rsidR="006515BE" w:rsidRPr="00506791" w:rsidRDefault="006515BE" w:rsidP="00B720EF">
      <w:pPr>
        <w:spacing w:before="0" w:after="0"/>
        <w:ind w:firstLine="547"/>
        <w:jc w:val="both"/>
      </w:pPr>
      <w:r>
        <w:t>35</w:t>
      </w:r>
      <w:r w:rsidRPr="00506791">
        <w:t>. Распределение вероятностей убытков.</w:t>
      </w:r>
    </w:p>
    <w:p w:rsidR="006515BE" w:rsidRPr="00506791" w:rsidRDefault="006515BE" w:rsidP="00B720EF">
      <w:pPr>
        <w:spacing w:before="0" w:after="0"/>
        <w:ind w:firstLine="547"/>
        <w:jc w:val="both"/>
      </w:pPr>
      <w:r>
        <w:t>36</w:t>
      </w:r>
      <w:r w:rsidRPr="00506791">
        <w:t xml:space="preserve">. Способы управления операционными рисками. </w:t>
      </w:r>
    </w:p>
    <w:p w:rsidR="006515BE" w:rsidRPr="00506791" w:rsidRDefault="006515BE" w:rsidP="00B720EF">
      <w:pPr>
        <w:spacing w:before="0" w:after="0"/>
        <w:ind w:firstLine="547"/>
        <w:jc w:val="both"/>
      </w:pPr>
      <w:r>
        <w:t>37</w:t>
      </w:r>
      <w:r w:rsidRPr="00506791">
        <w:t xml:space="preserve">. Концепция </w:t>
      </w:r>
      <w:proofErr w:type="gramStart"/>
      <w:r w:rsidRPr="00506791">
        <w:t>корпоративного</w:t>
      </w:r>
      <w:proofErr w:type="gramEnd"/>
      <w:r w:rsidRPr="00506791">
        <w:t xml:space="preserve"> </w:t>
      </w:r>
      <w:proofErr w:type="spellStart"/>
      <w:r w:rsidRPr="00506791">
        <w:t>риск-менеджмента</w:t>
      </w:r>
      <w:proofErr w:type="spellEnd"/>
      <w:r w:rsidRPr="00506791">
        <w:t>. Цели и задачи управления финансовыми рисками компании.</w:t>
      </w:r>
    </w:p>
    <w:p w:rsidR="006515BE" w:rsidRPr="00506791" w:rsidRDefault="006515BE" w:rsidP="00B720EF">
      <w:pPr>
        <w:spacing w:before="0" w:after="0"/>
        <w:ind w:firstLine="547"/>
        <w:jc w:val="both"/>
      </w:pPr>
      <w:r>
        <w:t>38</w:t>
      </w:r>
      <w:r w:rsidRPr="00506791">
        <w:t xml:space="preserve">. Организация структуры по управлению финансовыми рисками. </w:t>
      </w:r>
    </w:p>
    <w:p w:rsidR="006515BE" w:rsidRDefault="006515BE" w:rsidP="00B720EF">
      <w:pPr>
        <w:widowControl/>
        <w:shd w:val="clear" w:color="auto" w:fill="FFFFFF"/>
        <w:autoSpaceDE w:val="0"/>
        <w:autoSpaceDN w:val="0"/>
        <w:adjustRightInd w:val="0"/>
        <w:snapToGrid/>
        <w:spacing w:before="0" w:after="0"/>
        <w:jc w:val="center"/>
      </w:pPr>
    </w:p>
    <w:p w:rsidR="006515BE" w:rsidRPr="002F1A7E" w:rsidRDefault="006515BE" w:rsidP="00B720EF">
      <w:pPr>
        <w:widowControl/>
        <w:snapToGrid/>
        <w:spacing w:before="0" w:after="0"/>
        <w:ind w:firstLine="540"/>
        <w:jc w:val="both"/>
        <w:rPr>
          <w:lang w:eastAsia="en-US"/>
        </w:rPr>
      </w:pPr>
      <w:r>
        <w:rPr>
          <w:b/>
          <w:bCs/>
          <w:lang w:eastAsia="en-US"/>
        </w:rPr>
        <w:t>3.</w:t>
      </w:r>
      <w:r w:rsidRPr="00B720EF">
        <w:rPr>
          <w:b/>
          <w:bCs/>
          <w:lang w:eastAsia="en-US"/>
        </w:rPr>
        <w:t xml:space="preserve"> </w:t>
      </w:r>
      <w:r w:rsidRPr="002F1A7E">
        <w:rPr>
          <w:b/>
          <w:bCs/>
          <w:lang w:eastAsia="en-US"/>
        </w:rPr>
        <w:t>Методические указания по выполнению контрольных работ/индивидуальных заданий</w:t>
      </w:r>
    </w:p>
    <w:p w:rsidR="006515BE" w:rsidRPr="002F1A7E" w:rsidRDefault="006515BE" w:rsidP="00B720EF">
      <w:pPr>
        <w:widowControl/>
        <w:snapToGrid/>
        <w:spacing w:before="0" w:after="0"/>
        <w:ind w:firstLine="567"/>
        <w:jc w:val="both"/>
        <w:rPr>
          <w:lang w:eastAsia="en-US"/>
        </w:rPr>
      </w:pPr>
      <w:r w:rsidRPr="002F1A7E">
        <w:rPr>
          <w:lang w:eastAsia="en-US"/>
        </w:rPr>
        <w:t xml:space="preserve">В соответствии с учебным планом студенты выполняют письменную контрольную работу по курсу «Финансовые риски». </w:t>
      </w:r>
      <w:proofErr w:type="gramStart"/>
      <w:r w:rsidRPr="002F1A7E">
        <w:rPr>
          <w:lang w:eastAsia="en-US"/>
        </w:rPr>
        <w:t xml:space="preserve">Цель контрольной работы – проверить знания, полученные в процессе самостоятельного изучения учебного материала, показать умение применять на практике методы финансового менеджмента в области управления финансовым риском, приобрести практические навыки в расчетах, уметь анализировать полученные результаты, делать выводы и давать практические рекомендации. </w:t>
      </w:r>
      <w:proofErr w:type="gramEnd"/>
    </w:p>
    <w:p w:rsidR="006515BE" w:rsidRPr="002F1A7E" w:rsidRDefault="006515BE" w:rsidP="00B720EF">
      <w:pPr>
        <w:widowControl/>
        <w:snapToGrid/>
        <w:spacing w:before="0" w:after="0"/>
        <w:ind w:firstLine="567"/>
        <w:jc w:val="both"/>
        <w:rPr>
          <w:lang w:eastAsia="en-US"/>
        </w:rPr>
      </w:pPr>
      <w:r w:rsidRPr="002F1A7E">
        <w:rPr>
          <w:lang w:eastAsia="en-US"/>
        </w:rPr>
        <w:t>При выполнении контрольной работы следует пользоваться учебниками по курсу «Финансовые риски» и учебными пособиями, указанными в списке рекомендуемой литературы.</w:t>
      </w:r>
    </w:p>
    <w:p w:rsidR="006515BE" w:rsidRPr="002F1A7E" w:rsidRDefault="006515BE" w:rsidP="00B720EF">
      <w:pPr>
        <w:widowControl/>
        <w:snapToGrid/>
        <w:spacing w:before="0" w:after="0"/>
        <w:jc w:val="both"/>
        <w:rPr>
          <w:lang w:eastAsia="en-US"/>
        </w:rPr>
      </w:pPr>
      <w:r w:rsidRPr="002F1A7E">
        <w:rPr>
          <w:lang w:eastAsia="en-US"/>
        </w:rPr>
        <w:t>При выполнении контрольной работы необходимо руководствоваться следующими требованиями:</w:t>
      </w:r>
    </w:p>
    <w:p w:rsidR="006515BE" w:rsidRPr="002F1A7E" w:rsidRDefault="006515BE" w:rsidP="00B720EF">
      <w:pPr>
        <w:widowControl/>
        <w:numPr>
          <w:ilvl w:val="0"/>
          <w:numId w:val="3"/>
        </w:numPr>
        <w:snapToGrid/>
        <w:spacing w:before="0" w:after="0"/>
        <w:jc w:val="both"/>
        <w:rPr>
          <w:lang w:eastAsia="en-US"/>
        </w:rPr>
      </w:pPr>
      <w:r w:rsidRPr="002F1A7E">
        <w:rPr>
          <w:lang w:eastAsia="en-US"/>
        </w:rPr>
        <w:t>Контрольная работа представляется в напечатанном и сброшюрованном виде на листах формата А</w:t>
      </w:r>
      <w:proofErr w:type="gramStart"/>
      <w:r w:rsidRPr="002F1A7E">
        <w:rPr>
          <w:lang w:eastAsia="en-US"/>
        </w:rPr>
        <w:t>4</w:t>
      </w:r>
      <w:proofErr w:type="gramEnd"/>
      <w:r w:rsidRPr="002F1A7E">
        <w:rPr>
          <w:lang w:eastAsia="en-US"/>
        </w:rPr>
        <w:t>.Текст пишется с одной стороны листа.</w:t>
      </w:r>
    </w:p>
    <w:p w:rsidR="006515BE" w:rsidRPr="002F1A7E" w:rsidRDefault="006515BE" w:rsidP="00B720EF">
      <w:pPr>
        <w:widowControl/>
        <w:numPr>
          <w:ilvl w:val="0"/>
          <w:numId w:val="3"/>
        </w:numPr>
        <w:snapToGrid/>
        <w:spacing w:before="0" w:after="0"/>
        <w:jc w:val="both"/>
        <w:rPr>
          <w:lang w:eastAsia="en-US"/>
        </w:rPr>
      </w:pPr>
      <w:r w:rsidRPr="002F1A7E">
        <w:rPr>
          <w:lang w:eastAsia="en-US"/>
        </w:rPr>
        <w:t>Решение задач следует представлять в развернутом виде и сопровождать формулами. По полученным результатам проводить анализ и давать конкретные экономические выводы.</w:t>
      </w:r>
    </w:p>
    <w:p w:rsidR="006515BE" w:rsidRPr="002F1A7E" w:rsidRDefault="006515BE" w:rsidP="00B720EF">
      <w:pPr>
        <w:widowControl/>
        <w:numPr>
          <w:ilvl w:val="0"/>
          <w:numId w:val="3"/>
        </w:numPr>
        <w:snapToGrid/>
        <w:spacing w:before="0" w:after="0"/>
        <w:jc w:val="both"/>
        <w:rPr>
          <w:lang w:eastAsia="en-US"/>
        </w:rPr>
      </w:pPr>
      <w:r w:rsidRPr="002F1A7E">
        <w:rPr>
          <w:lang w:eastAsia="en-US"/>
        </w:rPr>
        <w:t>Все расчеты производить с точностью до 0,01, соблюдая размерности показателей.</w:t>
      </w:r>
    </w:p>
    <w:p w:rsidR="006515BE" w:rsidRPr="002F1A7E" w:rsidRDefault="006515BE" w:rsidP="00B720EF">
      <w:pPr>
        <w:widowControl/>
        <w:numPr>
          <w:ilvl w:val="0"/>
          <w:numId w:val="3"/>
        </w:numPr>
        <w:snapToGrid/>
        <w:spacing w:before="0" w:after="0"/>
        <w:jc w:val="both"/>
        <w:rPr>
          <w:lang w:eastAsia="en-US"/>
        </w:rPr>
      </w:pPr>
      <w:r w:rsidRPr="002F1A7E">
        <w:rPr>
          <w:lang w:eastAsia="en-US"/>
        </w:rPr>
        <w:t>Контрольная работа должна быть аккуратно оформлена: страницы пронумерованы и оставлены поля для замечаний рецензента.</w:t>
      </w:r>
    </w:p>
    <w:p w:rsidR="006515BE" w:rsidRPr="002F1A7E" w:rsidRDefault="006515BE" w:rsidP="00B720EF">
      <w:pPr>
        <w:widowControl/>
        <w:snapToGrid/>
        <w:spacing w:before="0" w:after="0"/>
        <w:ind w:firstLine="540"/>
        <w:jc w:val="both"/>
        <w:rPr>
          <w:lang w:eastAsia="en-US"/>
        </w:rPr>
      </w:pPr>
      <w:r w:rsidRPr="002F1A7E">
        <w:rPr>
          <w:lang w:eastAsia="en-US"/>
        </w:rPr>
        <w:t>Выбор варианта зависит от начальной буквы фамилии студента.</w:t>
      </w:r>
    </w:p>
    <w:p w:rsidR="006515BE" w:rsidRPr="002F1A7E" w:rsidRDefault="006515BE" w:rsidP="00B720EF">
      <w:pPr>
        <w:widowControl/>
        <w:snapToGrid/>
        <w:spacing w:before="0" w:after="0"/>
        <w:ind w:left="709"/>
        <w:jc w:val="both"/>
        <w:rPr>
          <w:lang w:eastAsia="en-US"/>
        </w:rPr>
      </w:pPr>
      <w:r w:rsidRPr="002F1A7E">
        <w:rPr>
          <w:lang w:eastAsia="en-US"/>
        </w:rPr>
        <w:t>Таблица выбора варианта контрольной работы: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420"/>
      </w:tblGrid>
      <w:tr w:rsidR="006515BE" w:rsidRPr="002F1A7E">
        <w:tc>
          <w:tcPr>
            <w:tcW w:w="2628" w:type="dxa"/>
          </w:tcPr>
          <w:p w:rsidR="006515BE" w:rsidRPr="002F1A7E" w:rsidRDefault="006515BE" w:rsidP="00E31970">
            <w:pPr>
              <w:widowControl/>
              <w:snapToGrid/>
              <w:spacing w:before="0" w:after="0"/>
              <w:jc w:val="center"/>
              <w:rPr>
                <w:lang w:eastAsia="en-US"/>
              </w:rPr>
            </w:pPr>
            <w:r w:rsidRPr="002F1A7E">
              <w:rPr>
                <w:lang w:eastAsia="en-US"/>
              </w:rPr>
              <w:t>Номер варианта контрольной работы</w:t>
            </w:r>
          </w:p>
        </w:tc>
        <w:tc>
          <w:tcPr>
            <w:tcW w:w="3420" w:type="dxa"/>
          </w:tcPr>
          <w:p w:rsidR="006515BE" w:rsidRPr="002F1A7E" w:rsidRDefault="006515BE" w:rsidP="00E31970">
            <w:pPr>
              <w:widowControl/>
              <w:snapToGrid/>
              <w:spacing w:before="0" w:after="0"/>
              <w:jc w:val="center"/>
              <w:rPr>
                <w:lang w:eastAsia="en-US"/>
              </w:rPr>
            </w:pPr>
            <w:r w:rsidRPr="002F1A7E">
              <w:rPr>
                <w:lang w:eastAsia="en-US"/>
              </w:rPr>
              <w:t>Начальная буква фамилии студента</w:t>
            </w:r>
          </w:p>
        </w:tc>
      </w:tr>
      <w:tr w:rsidR="006515BE" w:rsidRPr="002F1A7E">
        <w:tc>
          <w:tcPr>
            <w:tcW w:w="2628" w:type="dxa"/>
          </w:tcPr>
          <w:p w:rsidR="006515BE" w:rsidRPr="002F1A7E" w:rsidRDefault="006515BE" w:rsidP="00E31970">
            <w:pPr>
              <w:widowControl/>
              <w:snapToGrid/>
              <w:spacing w:before="0" w:after="0"/>
              <w:jc w:val="center"/>
              <w:rPr>
                <w:lang w:eastAsia="en-US"/>
              </w:rPr>
            </w:pPr>
            <w:r w:rsidRPr="002F1A7E">
              <w:rPr>
                <w:lang w:eastAsia="en-US"/>
              </w:rPr>
              <w:t>Вариант № 1</w:t>
            </w:r>
          </w:p>
        </w:tc>
        <w:tc>
          <w:tcPr>
            <w:tcW w:w="3420" w:type="dxa"/>
          </w:tcPr>
          <w:p w:rsidR="006515BE" w:rsidRPr="002F1A7E" w:rsidRDefault="006515BE" w:rsidP="00E31970">
            <w:pPr>
              <w:widowControl/>
              <w:snapToGrid/>
              <w:spacing w:before="0" w:after="0"/>
              <w:jc w:val="center"/>
              <w:rPr>
                <w:lang w:eastAsia="en-US"/>
              </w:rPr>
            </w:pPr>
            <w:r w:rsidRPr="002F1A7E">
              <w:rPr>
                <w:lang w:eastAsia="en-US"/>
              </w:rPr>
              <w:t>А, Е, Л, Т, Ч, Г</w:t>
            </w:r>
          </w:p>
        </w:tc>
      </w:tr>
      <w:tr w:rsidR="006515BE" w:rsidRPr="002F1A7E">
        <w:tc>
          <w:tcPr>
            <w:tcW w:w="2628" w:type="dxa"/>
          </w:tcPr>
          <w:p w:rsidR="006515BE" w:rsidRPr="002F1A7E" w:rsidRDefault="006515BE" w:rsidP="00E31970">
            <w:pPr>
              <w:widowControl/>
              <w:snapToGrid/>
              <w:spacing w:before="0" w:after="0"/>
              <w:jc w:val="center"/>
              <w:rPr>
                <w:lang w:eastAsia="en-US"/>
              </w:rPr>
            </w:pPr>
            <w:r w:rsidRPr="002F1A7E">
              <w:rPr>
                <w:lang w:eastAsia="en-US"/>
              </w:rPr>
              <w:t>Вариант № 2</w:t>
            </w:r>
          </w:p>
        </w:tc>
        <w:tc>
          <w:tcPr>
            <w:tcW w:w="3420" w:type="dxa"/>
          </w:tcPr>
          <w:p w:rsidR="006515BE" w:rsidRPr="002F1A7E" w:rsidRDefault="006515BE" w:rsidP="00E31970">
            <w:pPr>
              <w:widowControl/>
              <w:snapToGrid/>
              <w:spacing w:before="0" w:after="0"/>
              <w:jc w:val="center"/>
              <w:rPr>
                <w:lang w:eastAsia="en-US"/>
              </w:rPr>
            </w:pPr>
            <w:proofErr w:type="gramStart"/>
            <w:r w:rsidRPr="002F1A7E">
              <w:rPr>
                <w:lang w:eastAsia="en-US"/>
              </w:rPr>
              <w:t>Р</w:t>
            </w:r>
            <w:proofErr w:type="gramEnd"/>
            <w:r w:rsidRPr="002F1A7E">
              <w:rPr>
                <w:lang w:eastAsia="en-US"/>
              </w:rPr>
              <w:t xml:space="preserve"> Х, Ю, И, О, У</w:t>
            </w:r>
          </w:p>
        </w:tc>
      </w:tr>
      <w:tr w:rsidR="006515BE" w:rsidRPr="002F1A7E">
        <w:tc>
          <w:tcPr>
            <w:tcW w:w="2628" w:type="dxa"/>
          </w:tcPr>
          <w:p w:rsidR="006515BE" w:rsidRPr="002F1A7E" w:rsidRDefault="006515BE" w:rsidP="00E31970">
            <w:pPr>
              <w:widowControl/>
              <w:snapToGrid/>
              <w:spacing w:before="0" w:after="0"/>
              <w:jc w:val="center"/>
              <w:rPr>
                <w:lang w:eastAsia="en-US"/>
              </w:rPr>
            </w:pPr>
            <w:r w:rsidRPr="002F1A7E">
              <w:rPr>
                <w:lang w:eastAsia="en-US"/>
              </w:rPr>
              <w:t>Вариант № 3</w:t>
            </w:r>
          </w:p>
        </w:tc>
        <w:tc>
          <w:tcPr>
            <w:tcW w:w="3420" w:type="dxa"/>
          </w:tcPr>
          <w:p w:rsidR="006515BE" w:rsidRPr="002F1A7E" w:rsidRDefault="006515BE" w:rsidP="00E31970">
            <w:pPr>
              <w:widowControl/>
              <w:snapToGrid/>
              <w:spacing w:before="0" w:after="0"/>
              <w:jc w:val="center"/>
              <w:rPr>
                <w:lang w:eastAsia="en-US"/>
              </w:rPr>
            </w:pPr>
            <w:r w:rsidRPr="002F1A7E">
              <w:rPr>
                <w:lang w:eastAsia="en-US"/>
              </w:rPr>
              <w:t xml:space="preserve">Б, Ж, </w:t>
            </w:r>
            <w:proofErr w:type="gramStart"/>
            <w:r w:rsidRPr="002F1A7E">
              <w:rPr>
                <w:lang w:eastAsia="en-US"/>
              </w:rPr>
              <w:t>Ш</w:t>
            </w:r>
            <w:proofErr w:type="gramEnd"/>
            <w:r w:rsidRPr="002F1A7E">
              <w:rPr>
                <w:lang w:eastAsia="en-US"/>
              </w:rPr>
              <w:t>, Д, К</w:t>
            </w:r>
          </w:p>
        </w:tc>
      </w:tr>
    </w:tbl>
    <w:p w:rsidR="006515BE" w:rsidRDefault="006515BE" w:rsidP="00065570"/>
    <w:p w:rsidR="006515BE" w:rsidRDefault="006515BE" w:rsidP="00065570"/>
    <w:p w:rsidR="006515BE" w:rsidRDefault="006515BE" w:rsidP="00065570"/>
    <w:p w:rsidR="006515BE" w:rsidRDefault="006515BE" w:rsidP="00065570"/>
    <w:p w:rsidR="006515BE" w:rsidRDefault="006515BE" w:rsidP="00065570"/>
    <w:p w:rsidR="006515BE" w:rsidRDefault="006515BE" w:rsidP="00065570"/>
    <w:p w:rsidR="006515BE" w:rsidRDefault="006515BE" w:rsidP="00065570"/>
    <w:p w:rsidR="006515BE" w:rsidRDefault="006515BE" w:rsidP="00065570"/>
    <w:p w:rsidR="006515BE" w:rsidRDefault="006515BE" w:rsidP="00065570"/>
    <w:p w:rsidR="006515BE" w:rsidRDefault="006515BE" w:rsidP="00065570"/>
    <w:p w:rsidR="006515BE" w:rsidRDefault="006515BE" w:rsidP="00065570"/>
    <w:p w:rsidR="006515BE" w:rsidRDefault="006515BE" w:rsidP="00065570"/>
    <w:p w:rsidR="006515BE" w:rsidRDefault="006515BE" w:rsidP="00065570"/>
    <w:p w:rsidR="006515BE" w:rsidRDefault="006515BE" w:rsidP="00065570"/>
    <w:p w:rsidR="006515BE" w:rsidRDefault="006515BE" w:rsidP="00065570"/>
    <w:p w:rsidR="006515BE" w:rsidRDefault="006515BE" w:rsidP="00065570"/>
    <w:p w:rsidR="006515BE" w:rsidRDefault="006515BE" w:rsidP="00065570"/>
    <w:p w:rsidR="006515BE" w:rsidRDefault="006515BE" w:rsidP="00B207A1">
      <w:pPr>
        <w:jc w:val="center"/>
      </w:pPr>
      <w:r>
        <w:t xml:space="preserve">Список литературы </w:t>
      </w:r>
    </w:p>
    <w:p w:rsidR="00C24358" w:rsidRDefault="00C24358" w:rsidP="00C24358">
      <w:pPr>
        <w:numPr>
          <w:ilvl w:val="0"/>
          <w:numId w:val="6"/>
        </w:numPr>
        <w:jc w:val="both"/>
      </w:pPr>
      <w:r w:rsidRPr="002A1BE3">
        <w:rPr>
          <w:color w:val="000000"/>
          <w:shd w:val="clear" w:color="auto" w:fill="FCFCFC"/>
        </w:rPr>
        <w:t>Финансово-экономические риски [Электронный ресурс]: учебное пособие/ Е.Г. Князева [и др.].— Электрон</w:t>
      </w:r>
      <w:proofErr w:type="gramStart"/>
      <w:r w:rsidRPr="002A1BE3">
        <w:rPr>
          <w:color w:val="000000"/>
          <w:shd w:val="clear" w:color="auto" w:fill="FCFCFC"/>
        </w:rPr>
        <w:t>.</w:t>
      </w:r>
      <w:proofErr w:type="gramEnd"/>
      <w:r w:rsidRPr="002A1BE3">
        <w:rPr>
          <w:color w:val="000000"/>
          <w:shd w:val="clear" w:color="auto" w:fill="FCFCFC"/>
        </w:rPr>
        <w:t xml:space="preserve"> </w:t>
      </w:r>
      <w:proofErr w:type="gramStart"/>
      <w:r w:rsidRPr="002A1BE3">
        <w:rPr>
          <w:color w:val="000000"/>
          <w:shd w:val="clear" w:color="auto" w:fill="FCFCFC"/>
        </w:rPr>
        <w:t>т</w:t>
      </w:r>
      <w:proofErr w:type="gramEnd"/>
      <w:r w:rsidRPr="002A1BE3">
        <w:rPr>
          <w:color w:val="000000"/>
          <w:shd w:val="clear" w:color="auto" w:fill="FCFCFC"/>
        </w:rPr>
        <w:t xml:space="preserve">екстовые данные.— Екатеринбург: Уральский федеральный университет, 2015.— 112 </w:t>
      </w:r>
      <w:proofErr w:type="spellStart"/>
      <w:r w:rsidRPr="002A1BE3">
        <w:rPr>
          <w:color w:val="000000"/>
          <w:shd w:val="clear" w:color="auto" w:fill="FCFCFC"/>
        </w:rPr>
        <w:t>c</w:t>
      </w:r>
      <w:proofErr w:type="spellEnd"/>
      <w:r w:rsidRPr="002A1BE3">
        <w:rPr>
          <w:color w:val="000000"/>
          <w:shd w:val="clear" w:color="auto" w:fill="FCFCFC"/>
        </w:rPr>
        <w:t xml:space="preserve">.— Режим доступа: </w:t>
      </w:r>
      <w:r w:rsidRPr="001E22FE">
        <w:rPr>
          <w:color w:val="0070C0"/>
          <w:shd w:val="clear" w:color="auto" w:fill="FCFCFC"/>
        </w:rPr>
        <w:t>http://www.iprbookshop.ru/68505.html</w:t>
      </w:r>
    </w:p>
    <w:p w:rsidR="006515BE" w:rsidRPr="00C24358" w:rsidRDefault="00C24358" w:rsidP="00B207A1">
      <w:pPr>
        <w:numPr>
          <w:ilvl w:val="0"/>
          <w:numId w:val="6"/>
        </w:numPr>
        <w:jc w:val="both"/>
      </w:pPr>
      <w:proofErr w:type="spellStart"/>
      <w:r w:rsidRPr="006C5BAD">
        <w:rPr>
          <w:color w:val="000000"/>
          <w:shd w:val="clear" w:color="auto" w:fill="FCFCFC"/>
        </w:rPr>
        <w:t>Турчаева</w:t>
      </w:r>
      <w:proofErr w:type="spellEnd"/>
      <w:r w:rsidRPr="006C5BAD">
        <w:rPr>
          <w:color w:val="000000"/>
          <w:shd w:val="clear" w:color="auto" w:fill="FCFCFC"/>
        </w:rPr>
        <w:t>, И. Н. Финансовая среда предпринимательства и предпринимательские риски [Электронный ресурс]</w:t>
      </w:r>
      <w:proofErr w:type="gramStart"/>
      <w:r w:rsidRPr="006C5BAD">
        <w:rPr>
          <w:color w:val="000000"/>
          <w:shd w:val="clear" w:color="auto" w:fill="FCFCFC"/>
        </w:rPr>
        <w:t xml:space="preserve"> :</w:t>
      </w:r>
      <w:proofErr w:type="gramEnd"/>
      <w:r w:rsidRPr="006C5BAD">
        <w:rPr>
          <w:color w:val="000000"/>
          <w:shd w:val="clear" w:color="auto" w:fill="FCFCFC"/>
        </w:rPr>
        <w:t xml:space="preserve"> учебное пособие / И. Н. </w:t>
      </w:r>
      <w:proofErr w:type="spellStart"/>
      <w:r w:rsidRPr="006C5BAD">
        <w:rPr>
          <w:color w:val="000000"/>
          <w:shd w:val="clear" w:color="auto" w:fill="FCFCFC"/>
        </w:rPr>
        <w:t>Турчаева</w:t>
      </w:r>
      <w:proofErr w:type="spellEnd"/>
      <w:r w:rsidRPr="006C5BAD">
        <w:rPr>
          <w:color w:val="000000"/>
          <w:shd w:val="clear" w:color="auto" w:fill="FCFCFC"/>
        </w:rPr>
        <w:t xml:space="preserve">, В. А. </w:t>
      </w:r>
      <w:proofErr w:type="spellStart"/>
      <w:r w:rsidRPr="006C5BAD">
        <w:rPr>
          <w:color w:val="000000"/>
          <w:shd w:val="clear" w:color="auto" w:fill="FCFCFC"/>
        </w:rPr>
        <w:t>Матчинов</w:t>
      </w:r>
      <w:proofErr w:type="spellEnd"/>
      <w:r w:rsidRPr="006C5BAD">
        <w:rPr>
          <w:color w:val="000000"/>
          <w:shd w:val="clear" w:color="auto" w:fill="FCFCFC"/>
        </w:rPr>
        <w:t>. — Электрон</w:t>
      </w:r>
      <w:proofErr w:type="gramStart"/>
      <w:r w:rsidRPr="006C5BAD">
        <w:rPr>
          <w:color w:val="000000"/>
          <w:shd w:val="clear" w:color="auto" w:fill="FCFCFC"/>
        </w:rPr>
        <w:t>.</w:t>
      </w:r>
      <w:proofErr w:type="gramEnd"/>
      <w:r w:rsidRPr="006C5BAD">
        <w:rPr>
          <w:color w:val="000000"/>
          <w:shd w:val="clear" w:color="auto" w:fill="FCFCFC"/>
        </w:rPr>
        <w:t xml:space="preserve"> </w:t>
      </w:r>
      <w:proofErr w:type="gramStart"/>
      <w:r w:rsidRPr="006C5BAD">
        <w:rPr>
          <w:color w:val="000000"/>
          <w:shd w:val="clear" w:color="auto" w:fill="FCFCFC"/>
        </w:rPr>
        <w:t>т</w:t>
      </w:r>
      <w:proofErr w:type="gramEnd"/>
      <w:r w:rsidRPr="006C5BAD">
        <w:rPr>
          <w:color w:val="000000"/>
          <w:shd w:val="clear" w:color="auto" w:fill="FCFCFC"/>
        </w:rPr>
        <w:t>екстовые данные. — Саратов</w:t>
      </w:r>
      <w:proofErr w:type="gramStart"/>
      <w:r w:rsidRPr="006C5BAD">
        <w:rPr>
          <w:color w:val="000000"/>
          <w:shd w:val="clear" w:color="auto" w:fill="FCFCFC"/>
        </w:rPr>
        <w:t xml:space="preserve"> :</w:t>
      </w:r>
      <w:proofErr w:type="gramEnd"/>
      <w:r w:rsidRPr="006C5BAD">
        <w:rPr>
          <w:color w:val="000000"/>
          <w:shd w:val="clear" w:color="auto" w:fill="FCFCFC"/>
        </w:rPr>
        <w:t xml:space="preserve"> Вузовское образование, 2018. — 248 </w:t>
      </w:r>
      <w:proofErr w:type="spellStart"/>
      <w:r w:rsidRPr="006C5BAD">
        <w:rPr>
          <w:color w:val="000000"/>
          <w:shd w:val="clear" w:color="auto" w:fill="FCFCFC"/>
        </w:rPr>
        <w:t>c</w:t>
      </w:r>
      <w:proofErr w:type="spellEnd"/>
      <w:r w:rsidRPr="006C5BAD">
        <w:rPr>
          <w:color w:val="000000"/>
          <w:shd w:val="clear" w:color="auto" w:fill="FCFCFC"/>
        </w:rPr>
        <w:t xml:space="preserve">.— Режим доступа: </w:t>
      </w:r>
      <w:hyperlink r:id="rId5" w:history="1">
        <w:r w:rsidRPr="008E3E81">
          <w:rPr>
            <w:rStyle w:val="a6"/>
            <w:shd w:val="clear" w:color="auto" w:fill="FCFCFC"/>
          </w:rPr>
          <w:t>http://www.iprbookshop.ru/77575.html</w:t>
        </w:r>
      </w:hyperlink>
    </w:p>
    <w:p w:rsidR="00C24358" w:rsidRPr="00C24358" w:rsidRDefault="00C24358" w:rsidP="00B207A1">
      <w:pPr>
        <w:numPr>
          <w:ilvl w:val="0"/>
          <w:numId w:val="6"/>
        </w:numPr>
        <w:jc w:val="both"/>
      </w:pPr>
      <w:proofErr w:type="spellStart"/>
      <w:r w:rsidRPr="006C5BAD">
        <w:rPr>
          <w:color w:val="000000"/>
          <w:shd w:val="clear" w:color="auto" w:fill="FCFCFC"/>
        </w:rPr>
        <w:t>Поздеева</w:t>
      </w:r>
      <w:proofErr w:type="spellEnd"/>
      <w:r w:rsidRPr="006C5BAD">
        <w:rPr>
          <w:color w:val="000000"/>
          <w:shd w:val="clear" w:color="auto" w:fill="FCFCFC"/>
        </w:rPr>
        <w:t xml:space="preserve"> С.Н. Основы управления рисками [Электронный ресурс]: практикум/ С.Н. </w:t>
      </w:r>
      <w:proofErr w:type="spellStart"/>
      <w:r w:rsidRPr="006C5BAD">
        <w:rPr>
          <w:color w:val="000000"/>
          <w:shd w:val="clear" w:color="auto" w:fill="FCFCFC"/>
        </w:rPr>
        <w:t>Поздеева</w:t>
      </w:r>
      <w:proofErr w:type="spellEnd"/>
      <w:r w:rsidRPr="006C5BAD">
        <w:rPr>
          <w:color w:val="000000"/>
          <w:shd w:val="clear" w:color="auto" w:fill="FCFCFC"/>
        </w:rPr>
        <w:t xml:space="preserve">— </w:t>
      </w:r>
      <w:proofErr w:type="gramStart"/>
      <w:r w:rsidRPr="006C5BAD">
        <w:rPr>
          <w:color w:val="000000"/>
          <w:shd w:val="clear" w:color="auto" w:fill="FCFCFC"/>
        </w:rPr>
        <w:t>Эл</w:t>
      </w:r>
      <w:proofErr w:type="gramEnd"/>
      <w:r w:rsidRPr="006C5BAD">
        <w:rPr>
          <w:color w:val="000000"/>
          <w:shd w:val="clear" w:color="auto" w:fill="FCFCFC"/>
        </w:rPr>
        <w:t xml:space="preserve">ектрон. текстовые данные.— М.: Российская таможенная академия, 2016.— 68 </w:t>
      </w:r>
      <w:proofErr w:type="spellStart"/>
      <w:r w:rsidRPr="006C5BAD">
        <w:rPr>
          <w:color w:val="000000"/>
          <w:shd w:val="clear" w:color="auto" w:fill="FCFCFC"/>
        </w:rPr>
        <w:t>c</w:t>
      </w:r>
      <w:proofErr w:type="spellEnd"/>
      <w:r w:rsidRPr="006C5BAD">
        <w:rPr>
          <w:color w:val="000000"/>
          <w:shd w:val="clear" w:color="auto" w:fill="FCFCFC"/>
        </w:rPr>
        <w:t xml:space="preserve">.— Режим доступа: </w:t>
      </w:r>
      <w:hyperlink r:id="rId6" w:history="1">
        <w:r w:rsidRPr="008E3E81">
          <w:rPr>
            <w:rStyle w:val="a6"/>
            <w:shd w:val="clear" w:color="auto" w:fill="FCFCFC"/>
          </w:rPr>
          <w:t>http://www.iprbookshop.ru/69984</w:t>
        </w:r>
      </w:hyperlink>
    </w:p>
    <w:p w:rsidR="00C24358" w:rsidRPr="00C24358" w:rsidRDefault="00C24358" w:rsidP="00B207A1">
      <w:pPr>
        <w:numPr>
          <w:ilvl w:val="0"/>
          <w:numId w:val="6"/>
        </w:numPr>
        <w:jc w:val="both"/>
      </w:pPr>
      <w:r w:rsidRPr="006C5BAD">
        <w:rPr>
          <w:shd w:val="clear" w:color="auto" w:fill="FCFCFC"/>
        </w:rPr>
        <w:t xml:space="preserve">Фирсова О.А. Управление рисками организаций [Электронный ресурс]: учебно-методическое пособие/ О.А. Фирсова— </w:t>
      </w:r>
      <w:proofErr w:type="gramStart"/>
      <w:r w:rsidRPr="006C5BAD">
        <w:rPr>
          <w:shd w:val="clear" w:color="auto" w:fill="FCFCFC"/>
        </w:rPr>
        <w:t>Эл</w:t>
      </w:r>
      <w:proofErr w:type="gramEnd"/>
      <w:r w:rsidRPr="006C5BAD">
        <w:rPr>
          <w:shd w:val="clear" w:color="auto" w:fill="FCFCFC"/>
        </w:rPr>
        <w:t xml:space="preserve">ектрон. текстовые данные.— Орел: Межрегиональная Академия безопасности и выживания (МАБИВ), 2014.— 82 </w:t>
      </w:r>
      <w:proofErr w:type="spellStart"/>
      <w:r w:rsidRPr="006C5BAD">
        <w:rPr>
          <w:shd w:val="clear" w:color="auto" w:fill="FCFCFC"/>
        </w:rPr>
        <w:t>c</w:t>
      </w:r>
      <w:proofErr w:type="spellEnd"/>
      <w:r w:rsidRPr="006C5BAD">
        <w:rPr>
          <w:shd w:val="clear" w:color="auto" w:fill="FCFCFC"/>
        </w:rPr>
        <w:t xml:space="preserve">.— Режим доступа: </w:t>
      </w:r>
      <w:hyperlink r:id="rId7" w:history="1">
        <w:r w:rsidRPr="008E3E81">
          <w:rPr>
            <w:rStyle w:val="a6"/>
            <w:shd w:val="clear" w:color="auto" w:fill="FCFCFC"/>
          </w:rPr>
          <w:t>http://www.iprbookshop.ru/33447.html</w:t>
        </w:r>
      </w:hyperlink>
    </w:p>
    <w:p w:rsidR="00C24358" w:rsidRPr="00C24358" w:rsidRDefault="00C24358" w:rsidP="00B207A1">
      <w:pPr>
        <w:numPr>
          <w:ilvl w:val="0"/>
          <w:numId w:val="6"/>
        </w:numPr>
        <w:jc w:val="both"/>
      </w:pPr>
      <w:proofErr w:type="spellStart"/>
      <w:r w:rsidRPr="006C5BAD">
        <w:rPr>
          <w:color w:val="000000"/>
          <w:shd w:val="clear" w:color="auto" w:fill="FCFCFC"/>
        </w:rPr>
        <w:t>Кандрашина</w:t>
      </w:r>
      <w:proofErr w:type="spellEnd"/>
      <w:r w:rsidRPr="006C5BAD">
        <w:rPr>
          <w:color w:val="000000"/>
          <w:shd w:val="clear" w:color="auto" w:fill="FCFCFC"/>
        </w:rPr>
        <w:t xml:space="preserve">, Е. А. Финансовый менеджмент [Электронный ресурс] : учебник / Е. А. </w:t>
      </w:r>
      <w:proofErr w:type="spellStart"/>
      <w:r w:rsidRPr="006C5BAD">
        <w:rPr>
          <w:color w:val="000000"/>
          <w:shd w:val="clear" w:color="auto" w:fill="FCFCFC"/>
        </w:rPr>
        <w:t>Кандрашина</w:t>
      </w:r>
      <w:proofErr w:type="spellEnd"/>
      <w:r w:rsidRPr="006C5BAD">
        <w:rPr>
          <w:color w:val="000000"/>
          <w:shd w:val="clear" w:color="auto" w:fill="FCFCFC"/>
        </w:rPr>
        <w:t>. — 2-е изд. — Электрон</w:t>
      </w:r>
      <w:proofErr w:type="gramStart"/>
      <w:r w:rsidRPr="006C5BAD">
        <w:rPr>
          <w:color w:val="000000"/>
          <w:shd w:val="clear" w:color="auto" w:fill="FCFCFC"/>
        </w:rPr>
        <w:t>.</w:t>
      </w:r>
      <w:proofErr w:type="gramEnd"/>
      <w:r w:rsidRPr="006C5BAD">
        <w:rPr>
          <w:color w:val="000000"/>
          <w:shd w:val="clear" w:color="auto" w:fill="FCFCFC"/>
        </w:rPr>
        <w:t xml:space="preserve"> </w:t>
      </w:r>
      <w:proofErr w:type="gramStart"/>
      <w:r w:rsidRPr="006C5BAD">
        <w:rPr>
          <w:color w:val="000000"/>
          <w:shd w:val="clear" w:color="auto" w:fill="FCFCFC"/>
        </w:rPr>
        <w:t>т</w:t>
      </w:r>
      <w:proofErr w:type="gramEnd"/>
      <w:r w:rsidRPr="006C5BAD">
        <w:rPr>
          <w:color w:val="000000"/>
          <w:shd w:val="clear" w:color="auto" w:fill="FCFCFC"/>
        </w:rPr>
        <w:t>екстовые данные. — Саратов</w:t>
      </w:r>
      <w:proofErr w:type="gramStart"/>
      <w:r w:rsidRPr="006C5BAD">
        <w:rPr>
          <w:color w:val="000000"/>
          <w:shd w:val="clear" w:color="auto" w:fill="FCFCFC"/>
        </w:rPr>
        <w:t xml:space="preserve"> :</w:t>
      </w:r>
      <w:proofErr w:type="gramEnd"/>
      <w:r w:rsidRPr="006C5BAD">
        <w:rPr>
          <w:color w:val="000000"/>
          <w:shd w:val="clear" w:color="auto" w:fill="FCFCFC"/>
        </w:rPr>
        <w:t xml:space="preserve"> </w:t>
      </w:r>
      <w:proofErr w:type="gramStart"/>
      <w:r w:rsidRPr="006C5BAD">
        <w:rPr>
          <w:color w:val="000000"/>
          <w:shd w:val="clear" w:color="auto" w:fill="FCFCFC"/>
        </w:rPr>
        <w:t>Ай</w:t>
      </w:r>
      <w:proofErr w:type="gramEnd"/>
      <w:r w:rsidRPr="006C5BAD">
        <w:rPr>
          <w:color w:val="000000"/>
          <w:shd w:val="clear" w:color="auto" w:fill="FCFCFC"/>
        </w:rPr>
        <w:t xml:space="preserve"> Пи Эр </w:t>
      </w:r>
      <w:proofErr w:type="spellStart"/>
      <w:r w:rsidRPr="006C5BAD">
        <w:rPr>
          <w:color w:val="000000"/>
          <w:shd w:val="clear" w:color="auto" w:fill="FCFCFC"/>
        </w:rPr>
        <w:t>Медиа</w:t>
      </w:r>
      <w:proofErr w:type="spellEnd"/>
      <w:r w:rsidRPr="006C5BAD">
        <w:rPr>
          <w:color w:val="000000"/>
          <w:shd w:val="clear" w:color="auto" w:fill="FCFCFC"/>
        </w:rPr>
        <w:t xml:space="preserve">, 2019. — 200 </w:t>
      </w:r>
      <w:proofErr w:type="spellStart"/>
      <w:r w:rsidRPr="006C5BAD">
        <w:rPr>
          <w:color w:val="000000"/>
          <w:shd w:val="clear" w:color="auto" w:fill="FCFCFC"/>
        </w:rPr>
        <w:t>c</w:t>
      </w:r>
      <w:proofErr w:type="spellEnd"/>
      <w:r w:rsidRPr="006C5BAD">
        <w:rPr>
          <w:color w:val="000000"/>
          <w:shd w:val="clear" w:color="auto" w:fill="FCFCFC"/>
        </w:rPr>
        <w:t xml:space="preserve">. —Режим доступа: </w:t>
      </w:r>
      <w:hyperlink r:id="rId8" w:history="1">
        <w:r w:rsidRPr="008E3E81">
          <w:rPr>
            <w:rStyle w:val="a6"/>
            <w:shd w:val="clear" w:color="auto" w:fill="FCFCFC"/>
          </w:rPr>
          <w:t>http://www.iprbookshop.ru/79827.html</w:t>
        </w:r>
      </w:hyperlink>
    </w:p>
    <w:p w:rsidR="00C24358" w:rsidRPr="00C24358" w:rsidRDefault="00C24358" w:rsidP="00B207A1">
      <w:pPr>
        <w:numPr>
          <w:ilvl w:val="0"/>
          <w:numId w:val="6"/>
        </w:numPr>
        <w:jc w:val="both"/>
      </w:pPr>
      <w:r w:rsidRPr="000D0912">
        <w:rPr>
          <w:color w:val="000000"/>
          <w:shd w:val="clear" w:color="auto" w:fill="FFFFFF"/>
        </w:rPr>
        <w:t>Моисеева, Е. Г. Финансовый менеджмент [Электронный ресурс]</w:t>
      </w:r>
      <w:proofErr w:type="gramStart"/>
      <w:r w:rsidRPr="000D0912">
        <w:rPr>
          <w:color w:val="000000"/>
          <w:shd w:val="clear" w:color="auto" w:fill="FFFFFF"/>
        </w:rPr>
        <w:t xml:space="preserve"> :</w:t>
      </w:r>
      <w:proofErr w:type="gramEnd"/>
      <w:r w:rsidRPr="000D0912">
        <w:rPr>
          <w:color w:val="000000"/>
          <w:shd w:val="clear" w:color="auto" w:fill="FFFFFF"/>
        </w:rPr>
        <w:t xml:space="preserve"> учебное пособие / Е. Г. Моисеева. — Электрон</w:t>
      </w:r>
      <w:proofErr w:type="gramStart"/>
      <w:r w:rsidRPr="000D0912">
        <w:rPr>
          <w:color w:val="000000"/>
          <w:shd w:val="clear" w:color="auto" w:fill="FFFFFF"/>
        </w:rPr>
        <w:t>.</w:t>
      </w:r>
      <w:proofErr w:type="gramEnd"/>
      <w:r w:rsidRPr="000D0912">
        <w:rPr>
          <w:color w:val="000000"/>
          <w:shd w:val="clear" w:color="auto" w:fill="FFFFFF"/>
        </w:rPr>
        <w:t xml:space="preserve"> </w:t>
      </w:r>
      <w:proofErr w:type="gramStart"/>
      <w:r w:rsidRPr="000D0912">
        <w:rPr>
          <w:color w:val="000000"/>
          <w:shd w:val="clear" w:color="auto" w:fill="FFFFFF"/>
        </w:rPr>
        <w:t>т</w:t>
      </w:r>
      <w:proofErr w:type="gramEnd"/>
      <w:r w:rsidRPr="000D0912">
        <w:rPr>
          <w:color w:val="000000"/>
          <w:shd w:val="clear" w:color="auto" w:fill="FFFFFF"/>
        </w:rPr>
        <w:t>екстовые данные. — Саратов</w:t>
      </w:r>
      <w:proofErr w:type="gramStart"/>
      <w:r w:rsidRPr="000D0912">
        <w:rPr>
          <w:color w:val="000000"/>
          <w:shd w:val="clear" w:color="auto" w:fill="FFFFFF"/>
        </w:rPr>
        <w:t xml:space="preserve"> :</w:t>
      </w:r>
      <w:proofErr w:type="gramEnd"/>
      <w:r w:rsidRPr="000D0912">
        <w:rPr>
          <w:color w:val="000000"/>
          <w:shd w:val="clear" w:color="auto" w:fill="FFFFFF"/>
        </w:rPr>
        <w:t xml:space="preserve"> Вузовское образование, 2017. — 559 </w:t>
      </w:r>
      <w:proofErr w:type="spellStart"/>
      <w:r w:rsidRPr="000D0912">
        <w:rPr>
          <w:color w:val="000000"/>
          <w:shd w:val="clear" w:color="auto" w:fill="FFFFFF"/>
        </w:rPr>
        <w:t>c</w:t>
      </w:r>
      <w:proofErr w:type="spellEnd"/>
      <w:r w:rsidRPr="000D0912">
        <w:rPr>
          <w:color w:val="000000"/>
          <w:shd w:val="clear" w:color="auto" w:fill="FFFFFF"/>
        </w:rPr>
        <w:t xml:space="preserve">.— Режим доступа: </w:t>
      </w:r>
      <w:hyperlink r:id="rId9" w:history="1">
        <w:r w:rsidRPr="008E3E81">
          <w:rPr>
            <w:rStyle w:val="a6"/>
            <w:shd w:val="clear" w:color="auto" w:fill="FFFFFF"/>
          </w:rPr>
          <w:t>http://www.iprbookshop.ru/68734.html</w:t>
        </w:r>
      </w:hyperlink>
    </w:p>
    <w:p w:rsidR="00C24358" w:rsidRPr="00C24358" w:rsidRDefault="00C24358" w:rsidP="00B207A1">
      <w:pPr>
        <w:numPr>
          <w:ilvl w:val="0"/>
          <w:numId w:val="6"/>
        </w:numPr>
        <w:jc w:val="both"/>
      </w:pPr>
      <w:r w:rsidRPr="000D0912">
        <w:rPr>
          <w:color w:val="000000"/>
          <w:shd w:val="clear" w:color="auto" w:fill="FFFFFF"/>
        </w:rPr>
        <w:t>Моисеева, Е. Г. Финансовый менеджмент [Электронный ресурс]</w:t>
      </w:r>
      <w:proofErr w:type="gramStart"/>
      <w:r w:rsidRPr="000D0912">
        <w:rPr>
          <w:color w:val="000000"/>
          <w:shd w:val="clear" w:color="auto" w:fill="FFFFFF"/>
        </w:rPr>
        <w:t xml:space="preserve"> :</w:t>
      </w:r>
      <w:proofErr w:type="gramEnd"/>
      <w:r w:rsidRPr="000D0912">
        <w:rPr>
          <w:color w:val="000000"/>
          <w:shd w:val="clear" w:color="auto" w:fill="FFFFFF"/>
        </w:rPr>
        <w:t xml:space="preserve"> учебное пособие / Е. Г. Моисеева. — Электрон</w:t>
      </w:r>
      <w:proofErr w:type="gramStart"/>
      <w:r w:rsidRPr="000D0912">
        <w:rPr>
          <w:color w:val="000000"/>
          <w:shd w:val="clear" w:color="auto" w:fill="FFFFFF"/>
        </w:rPr>
        <w:t>.</w:t>
      </w:r>
      <w:proofErr w:type="gramEnd"/>
      <w:r w:rsidRPr="000D0912">
        <w:rPr>
          <w:color w:val="000000"/>
          <w:shd w:val="clear" w:color="auto" w:fill="FFFFFF"/>
        </w:rPr>
        <w:t xml:space="preserve"> </w:t>
      </w:r>
      <w:proofErr w:type="gramStart"/>
      <w:r w:rsidRPr="000D0912">
        <w:rPr>
          <w:color w:val="000000"/>
          <w:shd w:val="clear" w:color="auto" w:fill="FFFFFF"/>
        </w:rPr>
        <w:t>т</w:t>
      </w:r>
      <w:proofErr w:type="gramEnd"/>
      <w:r w:rsidRPr="000D0912">
        <w:rPr>
          <w:color w:val="000000"/>
          <w:shd w:val="clear" w:color="auto" w:fill="FFFFFF"/>
        </w:rPr>
        <w:t>екстовые данные. — Саратов</w:t>
      </w:r>
      <w:proofErr w:type="gramStart"/>
      <w:r w:rsidRPr="000D0912">
        <w:rPr>
          <w:color w:val="000000"/>
          <w:shd w:val="clear" w:color="auto" w:fill="FFFFFF"/>
        </w:rPr>
        <w:t xml:space="preserve"> :</w:t>
      </w:r>
      <w:proofErr w:type="gramEnd"/>
      <w:r w:rsidRPr="000D0912">
        <w:rPr>
          <w:color w:val="000000"/>
          <w:shd w:val="clear" w:color="auto" w:fill="FFFFFF"/>
        </w:rPr>
        <w:t xml:space="preserve"> Вузовское образование, 2017. — 559 </w:t>
      </w:r>
      <w:proofErr w:type="spellStart"/>
      <w:r w:rsidRPr="000D0912">
        <w:rPr>
          <w:color w:val="000000"/>
          <w:shd w:val="clear" w:color="auto" w:fill="FFFFFF"/>
        </w:rPr>
        <w:t>c</w:t>
      </w:r>
      <w:proofErr w:type="spellEnd"/>
      <w:r w:rsidRPr="000D0912">
        <w:rPr>
          <w:color w:val="000000"/>
          <w:shd w:val="clear" w:color="auto" w:fill="FFFFFF"/>
        </w:rPr>
        <w:t xml:space="preserve">.— Режим доступа: </w:t>
      </w:r>
      <w:hyperlink r:id="rId10" w:history="1">
        <w:r w:rsidRPr="008E3E81">
          <w:rPr>
            <w:rStyle w:val="a6"/>
            <w:shd w:val="clear" w:color="auto" w:fill="FFFFFF"/>
          </w:rPr>
          <w:t>http://www.iprbookshop.ru/68734.html</w:t>
        </w:r>
      </w:hyperlink>
    </w:p>
    <w:p w:rsidR="00C24358" w:rsidRPr="00C24358" w:rsidRDefault="00C24358" w:rsidP="00B207A1">
      <w:pPr>
        <w:numPr>
          <w:ilvl w:val="0"/>
          <w:numId w:val="6"/>
        </w:numPr>
        <w:jc w:val="both"/>
      </w:pPr>
      <w:r w:rsidRPr="000D0912">
        <w:rPr>
          <w:color w:val="000000"/>
          <w:shd w:val="clear" w:color="auto" w:fill="FFFFFF"/>
        </w:rPr>
        <w:t>Кушу, С. О. Финансовый менеджмент [Электронный ресурс]</w:t>
      </w:r>
      <w:proofErr w:type="gramStart"/>
      <w:r w:rsidRPr="000D0912">
        <w:rPr>
          <w:color w:val="000000"/>
          <w:shd w:val="clear" w:color="auto" w:fill="FFFFFF"/>
        </w:rPr>
        <w:t xml:space="preserve"> :</w:t>
      </w:r>
      <w:proofErr w:type="gramEnd"/>
      <w:r w:rsidRPr="000D0912">
        <w:rPr>
          <w:color w:val="000000"/>
          <w:shd w:val="clear" w:color="auto" w:fill="FFFFFF"/>
        </w:rPr>
        <w:t xml:space="preserve"> учебное пособие для обучающихся по направлениям подготовки </w:t>
      </w:r>
      <w:proofErr w:type="spellStart"/>
      <w:r w:rsidRPr="000D0912">
        <w:rPr>
          <w:color w:val="000000"/>
          <w:shd w:val="clear" w:color="auto" w:fill="FFFFFF"/>
        </w:rPr>
        <w:t>бакалавриата</w:t>
      </w:r>
      <w:proofErr w:type="spellEnd"/>
      <w:r w:rsidRPr="000D0912">
        <w:rPr>
          <w:color w:val="000000"/>
          <w:shd w:val="clear" w:color="auto" w:fill="FFFFFF"/>
        </w:rPr>
        <w:t xml:space="preserve"> «Экономика», «Менеджмент» / С. О. Кушу. — Электрон</w:t>
      </w:r>
      <w:proofErr w:type="gramStart"/>
      <w:r w:rsidRPr="000D0912">
        <w:rPr>
          <w:color w:val="000000"/>
          <w:shd w:val="clear" w:color="auto" w:fill="FFFFFF"/>
        </w:rPr>
        <w:t>.</w:t>
      </w:r>
      <w:proofErr w:type="gramEnd"/>
      <w:r w:rsidRPr="000D0912">
        <w:rPr>
          <w:color w:val="000000"/>
          <w:shd w:val="clear" w:color="auto" w:fill="FFFFFF"/>
        </w:rPr>
        <w:t xml:space="preserve"> </w:t>
      </w:r>
      <w:proofErr w:type="gramStart"/>
      <w:r w:rsidRPr="000D0912">
        <w:rPr>
          <w:color w:val="000000"/>
          <w:shd w:val="clear" w:color="auto" w:fill="FFFFFF"/>
        </w:rPr>
        <w:t>т</w:t>
      </w:r>
      <w:proofErr w:type="gramEnd"/>
      <w:r w:rsidRPr="000D0912">
        <w:rPr>
          <w:color w:val="000000"/>
          <w:shd w:val="clear" w:color="auto" w:fill="FFFFFF"/>
        </w:rPr>
        <w:t>екстовые данные. — Краснодар, Саратов</w:t>
      </w:r>
      <w:proofErr w:type="gramStart"/>
      <w:r w:rsidRPr="000D0912">
        <w:rPr>
          <w:color w:val="000000"/>
          <w:shd w:val="clear" w:color="auto" w:fill="FFFFFF"/>
        </w:rPr>
        <w:t xml:space="preserve"> :</w:t>
      </w:r>
      <w:proofErr w:type="gramEnd"/>
      <w:r w:rsidRPr="000D0912">
        <w:rPr>
          <w:color w:val="000000"/>
          <w:shd w:val="clear" w:color="auto" w:fill="FFFFFF"/>
        </w:rPr>
        <w:t xml:space="preserve"> Южный институт менеджмента, Ай Пи Эр </w:t>
      </w:r>
      <w:proofErr w:type="spellStart"/>
      <w:r w:rsidRPr="000D0912">
        <w:rPr>
          <w:color w:val="000000"/>
          <w:shd w:val="clear" w:color="auto" w:fill="FFFFFF"/>
        </w:rPr>
        <w:t>Медиа</w:t>
      </w:r>
      <w:proofErr w:type="spellEnd"/>
      <w:r w:rsidRPr="000D0912">
        <w:rPr>
          <w:color w:val="000000"/>
          <w:shd w:val="clear" w:color="auto" w:fill="FFFFFF"/>
        </w:rPr>
        <w:t xml:space="preserve">, 2018. — 65 </w:t>
      </w:r>
      <w:proofErr w:type="spellStart"/>
      <w:r w:rsidRPr="000D0912">
        <w:rPr>
          <w:color w:val="000000"/>
          <w:shd w:val="clear" w:color="auto" w:fill="FFFFFF"/>
        </w:rPr>
        <w:t>c</w:t>
      </w:r>
      <w:proofErr w:type="spellEnd"/>
      <w:r w:rsidRPr="000D0912">
        <w:rPr>
          <w:color w:val="000000"/>
          <w:shd w:val="clear" w:color="auto" w:fill="FFFFFF"/>
        </w:rPr>
        <w:t xml:space="preserve">. —Режим доступа: </w:t>
      </w:r>
      <w:hyperlink r:id="rId11" w:history="1">
        <w:r w:rsidRPr="008E3E81">
          <w:rPr>
            <w:rStyle w:val="a6"/>
            <w:shd w:val="clear" w:color="auto" w:fill="FFFFFF"/>
          </w:rPr>
          <w:t>http://www.iprbookshop.ru/79918.html</w:t>
        </w:r>
      </w:hyperlink>
    </w:p>
    <w:p w:rsidR="00C24358" w:rsidRPr="00C24358" w:rsidRDefault="00C24358" w:rsidP="00B207A1">
      <w:pPr>
        <w:numPr>
          <w:ilvl w:val="0"/>
          <w:numId w:val="6"/>
        </w:numPr>
        <w:jc w:val="both"/>
      </w:pPr>
      <w:r w:rsidRPr="00F32963">
        <w:rPr>
          <w:shd w:val="clear" w:color="auto" w:fill="FFFFFF"/>
        </w:rPr>
        <w:t>Иванов И.В. Финансовый менеджмент. Стоимостной подход [Электронный ресурс]: учебное пособие/ Иванов И.В., Баранов В.В.— Электрон</w:t>
      </w:r>
      <w:proofErr w:type="gramStart"/>
      <w:r w:rsidRPr="00F32963">
        <w:rPr>
          <w:shd w:val="clear" w:color="auto" w:fill="FFFFFF"/>
        </w:rPr>
        <w:t>.</w:t>
      </w:r>
      <w:proofErr w:type="gramEnd"/>
      <w:r w:rsidRPr="00F32963">
        <w:rPr>
          <w:shd w:val="clear" w:color="auto" w:fill="FFFFFF"/>
        </w:rPr>
        <w:t xml:space="preserve"> </w:t>
      </w:r>
      <w:proofErr w:type="gramStart"/>
      <w:r w:rsidRPr="00F32963">
        <w:rPr>
          <w:shd w:val="clear" w:color="auto" w:fill="FFFFFF"/>
        </w:rPr>
        <w:t>т</w:t>
      </w:r>
      <w:proofErr w:type="gramEnd"/>
      <w:r w:rsidRPr="00F32963">
        <w:rPr>
          <w:shd w:val="clear" w:color="auto" w:fill="FFFFFF"/>
        </w:rPr>
        <w:t xml:space="preserve">екстовые данные.— М.: </w:t>
      </w:r>
      <w:proofErr w:type="spellStart"/>
      <w:r w:rsidRPr="00F32963">
        <w:rPr>
          <w:shd w:val="clear" w:color="auto" w:fill="FFFFFF"/>
        </w:rPr>
        <w:t>Альпина</w:t>
      </w:r>
      <w:proofErr w:type="spellEnd"/>
      <w:r w:rsidRPr="00F32963">
        <w:rPr>
          <w:shd w:val="clear" w:color="auto" w:fill="FFFFFF"/>
        </w:rPr>
        <w:t xml:space="preserve"> </w:t>
      </w:r>
      <w:proofErr w:type="spellStart"/>
      <w:r w:rsidRPr="00F32963">
        <w:rPr>
          <w:shd w:val="clear" w:color="auto" w:fill="FFFFFF"/>
        </w:rPr>
        <w:t>Паблишер</w:t>
      </w:r>
      <w:proofErr w:type="spellEnd"/>
      <w:r w:rsidRPr="00F32963">
        <w:rPr>
          <w:shd w:val="clear" w:color="auto" w:fill="FFFFFF"/>
        </w:rPr>
        <w:t xml:space="preserve">, 2016.— 502 </w:t>
      </w:r>
      <w:proofErr w:type="spellStart"/>
      <w:r w:rsidRPr="00F32963">
        <w:rPr>
          <w:shd w:val="clear" w:color="auto" w:fill="FFFFFF"/>
        </w:rPr>
        <w:t>c</w:t>
      </w:r>
      <w:proofErr w:type="spellEnd"/>
      <w:r w:rsidRPr="00F32963">
        <w:rPr>
          <w:shd w:val="clear" w:color="auto" w:fill="FFFFFF"/>
        </w:rPr>
        <w:t xml:space="preserve">.— Режим доступа: </w:t>
      </w:r>
      <w:hyperlink r:id="rId12" w:history="1">
        <w:r w:rsidRPr="008E3E81">
          <w:rPr>
            <w:rStyle w:val="a6"/>
            <w:shd w:val="clear" w:color="auto" w:fill="FFFFFF"/>
          </w:rPr>
          <w:t>http://www.iprbookshop.ru/41493</w:t>
        </w:r>
      </w:hyperlink>
    </w:p>
    <w:p w:rsidR="00C24358" w:rsidRPr="00C24358" w:rsidRDefault="00C24358" w:rsidP="00B207A1">
      <w:pPr>
        <w:numPr>
          <w:ilvl w:val="0"/>
          <w:numId w:val="6"/>
        </w:numPr>
        <w:jc w:val="both"/>
      </w:pPr>
      <w:r w:rsidRPr="002A1BE3">
        <w:rPr>
          <w:color w:val="000000"/>
          <w:shd w:val="clear" w:color="auto" w:fill="FCFCFC"/>
        </w:rPr>
        <w:t xml:space="preserve">Моисеева Е.Г. Финансовый менеджмент [Электронный ресурс]: учебное пособие/ Е.Г. Моисеева— </w:t>
      </w:r>
      <w:proofErr w:type="gramStart"/>
      <w:r w:rsidRPr="002A1BE3">
        <w:rPr>
          <w:color w:val="000000"/>
          <w:shd w:val="clear" w:color="auto" w:fill="FCFCFC"/>
        </w:rPr>
        <w:t>Эл</w:t>
      </w:r>
      <w:proofErr w:type="gramEnd"/>
      <w:r w:rsidRPr="002A1BE3">
        <w:rPr>
          <w:color w:val="000000"/>
          <w:shd w:val="clear" w:color="auto" w:fill="FCFCFC"/>
        </w:rPr>
        <w:t xml:space="preserve">ектрон. текстовые данные.— Саратов: Вузовское образование, 2017.— 559 </w:t>
      </w:r>
      <w:proofErr w:type="spellStart"/>
      <w:r w:rsidRPr="002A1BE3">
        <w:rPr>
          <w:color w:val="000000"/>
          <w:shd w:val="clear" w:color="auto" w:fill="FCFCFC"/>
        </w:rPr>
        <w:t>c</w:t>
      </w:r>
      <w:proofErr w:type="spellEnd"/>
      <w:r w:rsidRPr="002A1BE3">
        <w:rPr>
          <w:color w:val="000000"/>
          <w:shd w:val="clear" w:color="auto" w:fill="FCFCFC"/>
        </w:rPr>
        <w:t xml:space="preserve">.— Режим доступа: </w:t>
      </w:r>
      <w:hyperlink r:id="rId13" w:history="1">
        <w:r w:rsidRPr="008E3E81">
          <w:rPr>
            <w:rStyle w:val="a6"/>
            <w:shd w:val="clear" w:color="auto" w:fill="FCFCFC"/>
          </w:rPr>
          <w:t>http://www.iprbookshop.ru/68734.html</w:t>
        </w:r>
      </w:hyperlink>
    </w:p>
    <w:p w:rsidR="00C24358" w:rsidRPr="00C24358" w:rsidRDefault="00C24358" w:rsidP="00B207A1">
      <w:pPr>
        <w:numPr>
          <w:ilvl w:val="0"/>
          <w:numId w:val="6"/>
        </w:numPr>
        <w:jc w:val="both"/>
      </w:pPr>
      <w:proofErr w:type="spellStart"/>
      <w:r w:rsidRPr="000D0912">
        <w:rPr>
          <w:color w:val="000000"/>
          <w:shd w:val="clear" w:color="auto" w:fill="FFFFFF"/>
        </w:rPr>
        <w:t>Турманидзе</w:t>
      </w:r>
      <w:proofErr w:type="spellEnd"/>
      <w:r w:rsidRPr="000D0912">
        <w:rPr>
          <w:color w:val="000000"/>
          <w:shd w:val="clear" w:color="auto" w:fill="FFFFFF"/>
        </w:rPr>
        <w:t>, Т. У. Финансовый менеджмент [Электронный ресурс]</w:t>
      </w:r>
      <w:proofErr w:type="gramStart"/>
      <w:r w:rsidRPr="000D0912">
        <w:rPr>
          <w:color w:val="000000"/>
          <w:shd w:val="clear" w:color="auto" w:fill="FFFFFF"/>
        </w:rPr>
        <w:t xml:space="preserve"> :</w:t>
      </w:r>
      <w:proofErr w:type="gramEnd"/>
      <w:r w:rsidRPr="000D0912">
        <w:rPr>
          <w:color w:val="000000"/>
          <w:shd w:val="clear" w:color="auto" w:fill="FFFFFF"/>
        </w:rPr>
        <w:t xml:space="preserve"> учебник для студентов вузов, обучающихся по экономическим специальностям / Т. У. </w:t>
      </w:r>
      <w:proofErr w:type="spellStart"/>
      <w:r w:rsidRPr="000D0912">
        <w:rPr>
          <w:color w:val="000000"/>
          <w:shd w:val="clear" w:color="auto" w:fill="FFFFFF"/>
        </w:rPr>
        <w:t>Турманидзе</w:t>
      </w:r>
      <w:proofErr w:type="spellEnd"/>
      <w:r w:rsidRPr="000D0912">
        <w:rPr>
          <w:color w:val="000000"/>
          <w:shd w:val="clear" w:color="auto" w:fill="FFFFFF"/>
        </w:rPr>
        <w:t xml:space="preserve">, Н. Д. </w:t>
      </w:r>
      <w:proofErr w:type="spellStart"/>
      <w:r w:rsidRPr="000D0912">
        <w:rPr>
          <w:color w:val="000000"/>
          <w:shd w:val="clear" w:color="auto" w:fill="FFFFFF"/>
        </w:rPr>
        <w:t>Эриашвили</w:t>
      </w:r>
      <w:proofErr w:type="spellEnd"/>
      <w:r w:rsidRPr="000D0912">
        <w:rPr>
          <w:color w:val="000000"/>
          <w:shd w:val="clear" w:color="auto" w:fill="FFFFFF"/>
        </w:rPr>
        <w:t>. — Электрон</w:t>
      </w:r>
      <w:proofErr w:type="gramStart"/>
      <w:r w:rsidRPr="000D0912">
        <w:rPr>
          <w:color w:val="000000"/>
          <w:shd w:val="clear" w:color="auto" w:fill="FFFFFF"/>
        </w:rPr>
        <w:t>.</w:t>
      </w:r>
      <w:proofErr w:type="gramEnd"/>
      <w:r w:rsidRPr="000D0912">
        <w:rPr>
          <w:color w:val="000000"/>
          <w:shd w:val="clear" w:color="auto" w:fill="FFFFFF"/>
        </w:rPr>
        <w:t xml:space="preserve"> </w:t>
      </w:r>
      <w:proofErr w:type="gramStart"/>
      <w:r w:rsidRPr="000D0912">
        <w:rPr>
          <w:color w:val="000000"/>
          <w:shd w:val="clear" w:color="auto" w:fill="FFFFFF"/>
        </w:rPr>
        <w:t>т</w:t>
      </w:r>
      <w:proofErr w:type="gramEnd"/>
      <w:r w:rsidRPr="000D0912">
        <w:rPr>
          <w:color w:val="000000"/>
          <w:shd w:val="clear" w:color="auto" w:fill="FFFFFF"/>
        </w:rPr>
        <w:t>екстовые данные. — М.</w:t>
      </w:r>
      <w:proofErr w:type="gramStart"/>
      <w:r w:rsidRPr="000D0912">
        <w:rPr>
          <w:color w:val="000000"/>
          <w:shd w:val="clear" w:color="auto" w:fill="FFFFFF"/>
        </w:rPr>
        <w:t xml:space="preserve"> :</w:t>
      </w:r>
      <w:proofErr w:type="gramEnd"/>
      <w:r w:rsidRPr="000D0912">
        <w:rPr>
          <w:color w:val="000000"/>
          <w:shd w:val="clear" w:color="auto" w:fill="FFFFFF"/>
        </w:rPr>
        <w:t xml:space="preserve"> ЮНИТИ-ДАНА, 2017. — 247 </w:t>
      </w:r>
      <w:proofErr w:type="spellStart"/>
      <w:r w:rsidRPr="000D0912">
        <w:rPr>
          <w:color w:val="000000"/>
          <w:shd w:val="clear" w:color="auto" w:fill="FFFFFF"/>
        </w:rPr>
        <w:t>c</w:t>
      </w:r>
      <w:proofErr w:type="spellEnd"/>
      <w:r w:rsidRPr="000D0912">
        <w:rPr>
          <w:color w:val="000000"/>
          <w:shd w:val="clear" w:color="auto" w:fill="FFFFFF"/>
        </w:rPr>
        <w:t xml:space="preserve">. —Режим доступа: </w:t>
      </w:r>
      <w:hyperlink r:id="rId14" w:history="1">
        <w:r w:rsidRPr="008E3E81">
          <w:rPr>
            <w:rStyle w:val="a6"/>
            <w:shd w:val="clear" w:color="auto" w:fill="FFFFFF"/>
          </w:rPr>
          <w:t>http://www.iprbookshop.ru/81713.html</w:t>
        </w:r>
      </w:hyperlink>
    </w:p>
    <w:p w:rsidR="00C24358" w:rsidRPr="00C24358" w:rsidRDefault="00C24358" w:rsidP="00B207A1">
      <w:pPr>
        <w:numPr>
          <w:ilvl w:val="0"/>
          <w:numId w:val="6"/>
        </w:numPr>
        <w:jc w:val="both"/>
      </w:pPr>
      <w:proofErr w:type="spellStart"/>
      <w:r w:rsidRPr="000D0912">
        <w:rPr>
          <w:color w:val="000000"/>
          <w:shd w:val="clear" w:color="auto" w:fill="FFFFFF"/>
        </w:rPr>
        <w:t>Турманидзе</w:t>
      </w:r>
      <w:proofErr w:type="spellEnd"/>
      <w:r w:rsidRPr="000D0912">
        <w:rPr>
          <w:color w:val="000000"/>
          <w:shd w:val="clear" w:color="auto" w:fill="FFFFFF"/>
        </w:rPr>
        <w:t>, Т. У. Финансовый менеджмент [Электронный ресурс]</w:t>
      </w:r>
      <w:proofErr w:type="gramStart"/>
      <w:r w:rsidRPr="000D0912">
        <w:rPr>
          <w:color w:val="000000"/>
          <w:shd w:val="clear" w:color="auto" w:fill="FFFFFF"/>
        </w:rPr>
        <w:t xml:space="preserve"> :</w:t>
      </w:r>
      <w:proofErr w:type="gramEnd"/>
      <w:r w:rsidRPr="000D0912">
        <w:rPr>
          <w:color w:val="000000"/>
          <w:shd w:val="clear" w:color="auto" w:fill="FFFFFF"/>
        </w:rPr>
        <w:t xml:space="preserve"> учебник для студентов вузов, обучающихся по экономическим специальностям / Т. У. </w:t>
      </w:r>
      <w:proofErr w:type="spellStart"/>
      <w:r w:rsidRPr="000D0912">
        <w:rPr>
          <w:color w:val="000000"/>
          <w:shd w:val="clear" w:color="auto" w:fill="FFFFFF"/>
        </w:rPr>
        <w:t>Турманидзе</w:t>
      </w:r>
      <w:proofErr w:type="spellEnd"/>
      <w:r w:rsidRPr="000D0912">
        <w:rPr>
          <w:color w:val="000000"/>
          <w:shd w:val="clear" w:color="auto" w:fill="FFFFFF"/>
        </w:rPr>
        <w:t xml:space="preserve">, Н. Д. </w:t>
      </w:r>
      <w:proofErr w:type="spellStart"/>
      <w:r w:rsidRPr="000D0912">
        <w:rPr>
          <w:color w:val="000000"/>
          <w:shd w:val="clear" w:color="auto" w:fill="FFFFFF"/>
        </w:rPr>
        <w:t>Эриашвили</w:t>
      </w:r>
      <w:proofErr w:type="spellEnd"/>
      <w:r w:rsidRPr="000D0912">
        <w:rPr>
          <w:color w:val="000000"/>
          <w:shd w:val="clear" w:color="auto" w:fill="FFFFFF"/>
        </w:rPr>
        <w:t>. — Электрон</w:t>
      </w:r>
      <w:proofErr w:type="gramStart"/>
      <w:r w:rsidRPr="000D0912">
        <w:rPr>
          <w:color w:val="000000"/>
          <w:shd w:val="clear" w:color="auto" w:fill="FFFFFF"/>
        </w:rPr>
        <w:t>.</w:t>
      </w:r>
      <w:proofErr w:type="gramEnd"/>
      <w:r w:rsidRPr="000D0912">
        <w:rPr>
          <w:color w:val="000000"/>
          <w:shd w:val="clear" w:color="auto" w:fill="FFFFFF"/>
        </w:rPr>
        <w:t xml:space="preserve"> </w:t>
      </w:r>
      <w:proofErr w:type="gramStart"/>
      <w:r w:rsidRPr="000D0912">
        <w:rPr>
          <w:color w:val="000000"/>
          <w:shd w:val="clear" w:color="auto" w:fill="FFFFFF"/>
        </w:rPr>
        <w:t>т</w:t>
      </w:r>
      <w:proofErr w:type="gramEnd"/>
      <w:r w:rsidRPr="000D0912">
        <w:rPr>
          <w:color w:val="000000"/>
          <w:shd w:val="clear" w:color="auto" w:fill="FFFFFF"/>
        </w:rPr>
        <w:t>екстовые данные. — М.</w:t>
      </w:r>
      <w:proofErr w:type="gramStart"/>
      <w:r w:rsidRPr="000D0912">
        <w:rPr>
          <w:color w:val="000000"/>
          <w:shd w:val="clear" w:color="auto" w:fill="FFFFFF"/>
        </w:rPr>
        <w:t xml:space="preserve"> :</w:t>
      </w:r>
      <w:proofErr w:type="gramEnd"/>
      <w:r w:rsidRPr="000D0912">
        <w:rPr>
          <w:color w:val="000000"/>
          <w:shd w:val="clear" w:color="auto" w:fill="FFFFFF"/>
        </w:rPr>
        <w:t xml:space="preserve"> ЮНИТИ-ДАНА, 2017. — 247 </w:t>
      </w:r>
      <w:proofErr w:type="spellStart"/>
      <w:r w:rsidRPr="000D0912">
        <w:rPr>
          <w:color w:val="000000"/>
          <w:shd w:val="clear" w:color="auto" w:fill="FFFFFF"/>
        </w:rPr>
        <w:t>c</w:t>
      </w:r>
      <w:proofErr w:type="spellEnd"/>
      <w:r w:rsidRPr="000D0912">
        <w:rPr>
          <w:color w:val="000000"/>
          <w:shd w:val="clear" w:color="auto" w:fill="FFFFFF"/>
        </w:rPr>
        <w:t xml:space="preserve">. —Режим доступа: </w:t>
      </w:r>
      <w:hyperlink r:id="rId15" w:history="1">
        <w:r w:rsidRPr="008E3E81">
          <w:rPr>
            <w:rStyle w:val="a6"/>
            <w:shd w:val="clear" w:color="auto" w:fill="FFFFFF"/>
          </w:rPr>
          <w:t>http://www.iprbookshop.ru/81713.html</w:t>
        </w:r>
      </w:hyperlink>
    </w:p>
    <w:p w:rsidR="00C24358" w:rsidRPr="00C24358" w:rsidRDefault="00C24358" w:rsidP="00B207A1">
      <w:pPr>
        <w:numPr>
          <w:ilvl w:val="0"/>
          <w:numId w:val="6"/>
        </w:numPr>
        <w:jc w:val="both"/>
      </w:pPr>
      <w:proofErr w:type="spellStart"/>
      <w:r w:rsidRPr="002A1BE3">
        <w:rPr>
          <w:color w:val="000000"/>
          <w:shd w:val="clear" w:color="auto" w:fill="FCFCFC"/>
        </w:rPr>
        <w:t>Болодурина</w:t>
      </w:r>
      <w:proofErr w:type="spellEnd"/>
      <w:r w:rsidRPr="002A1BE3">
        <w:rPr>
          <w:color w:val="000000"/>
          <w:shd w:val="clear" w:color="auto" w:fill="FCFCFC"/>
        </w:rPr>
        <w:t xml:space="preserve"> М.П. Финансовый менеджмент. Практикум [Электронный ресурс]: </w:t>
      </w:r>
      <w:r w:rsidRPr="002A1BE3">
        <w:rPr>
          <w:color w:val="000000"/>
          <w:shd w:val="clear" w:color="auto" w:fill="FCFCFC"/>
        </w:rPr>
        <w:lastRenderedPageBreak/>
        <w:t xml:space="preserve">учебное пособие/ М.П. </w:t>
      </w:r>
      <w:proofErr w:type="spellStart"/>
      <w:r w:rsidRPr="002A1BE3">
        <w:rPr>
          <w:color w:val="000000"/>
          <w:shd w:val="clear" w:color="auto" w:fill="FCFCFC"/>
        </w:rPr>
        <w:t>Болодурина</w:t>
      </w:r>
      <w:proofErr w:type="spellEnd"/>
      <w:r w:rsidRPr="002A1BE3">
        <w:rPr>
          <w:color w:val="000000"/>
          <w:shd w:val="clear" w:color="auto" w:fill="FCFCFC"/>
        </w:rPr>
        <w:t xml:space="preserve">, Е.А. Григорьева, Е.В. Скобелева— </w:t>
      </w:r>
      <w:proofErr w:type="gramStart"/>
      <w:r w:rsidRPr="002A1BE3">
        <w:rPr>
          <w:color w:val="000000"/>
          <w:shd w:val="clear" w:color="auto" w:fill="FCFCFC"/>
        </w:rPr>
        <w:t>Эл</w:t>
      </w:r>
      <w:proofErr w:type="gramEnd"/>
      <w:r w:rsidRPr="002A1BE3">
        <w:rPr>
          <w:color w:val="000000"/>
          <w:shd w:val="clear" w:color="auto" w:fill="FCFCFC"/>
        </w:rPr>
        <w:t xml:space="preserve">ектрон. текстовые данные.— Оренбург: Оренбургский государственный университет, ЭБС АСВ, 2016.— 145 </w:t>
      </w:r>
      <w:proofErr w:type="spellStart"/>
      <w:r w:rsidRPr="002A1BE3">
        <w:rPr>
          <w:color w:val="000000"/>
          <w:shd w:val="clear" w:color="auto" w:fill="FCFCFC"/>
        </w:rPr>
        <w:t>c</w:t>
      </w:r>
      <w:proofErr w:type="spellEnd"/>
      <w:r w:rsidRPr="002A1BE3">
        <w:rPr>
          <w:color w:val="000000"/>
          <w:shd w:val="clear" w:color="auto" w:fill="FCFCFC"/>
        </w:rPr>
        <w:t xml:space="preserve">.— Режим доступа: </w:t>
      </w:r>
      <w:hyperlink r:id="rId16" w:history="1">
        <w:r w:rsidRPr="008E3E81">
          <w:rPr>
            <w:rStyle w:val="a6"/>
            <w:shd w:val="clear" w:color="auto" w:fill="FCFCFC"/>
          </w:rPr>
          <w:t>http://www.iprbookshop.ru/69965.html</w:t>
        </w:r>
      </w:hyperlink>
    </w:p>
    <w:p w:rsidR="00C24358" w:rsidRPr="00C24358" w:rsidRDefault="00C24358" w:rsidP="00B207A1">
      <w:pPr>
        <w:numPr>
          <w:ilvl w:val="0"/>
          <w:numId w:val="6"/>
        </w:numPr>
        <w:jc w:val="both"/>
      </w:pPr>
      <w:proofErr w:type="spellStart"/>
      <w:r w:rsidRPr="001E22FE">
        <w:rPr>
          <w:color w:val="000000"/>
          <w:shd w:val="clear" w:color="auto" w:fill="FCFCFC"/>
        </w:rPr>
        <w:t>Остапенко</w:t>
      </w:r>
      <w:proofErr w:type="spellEnd"/>
      <w:r w:rsidRPr="001E22FE">
        <w:rPr>
          <w:color w:val="000000"/>
          <w:shd w:val="clear" w:color="auto" w:fill="FCFCFC"/>
        </w:rPr>
        <w:t xml:space="preserve"> Е.А. Финансовая среда и предприниматель</w:t>
      </w:r>
      <w:r>
        <w:rPr>
          <w:color w:val="000000"/>
          <w:shd w:val="clear" w:color="auto" w:fill="FCFCFC"/>
        </w:rPr>
        <w:t>ские риски [Электронный ресурс]</w:t>
      </w:r>
      <w:r w:rsidRPr="001E22FE">
        <w:rPr>
          <w:color w:val="000000"/>
          <w:shd w:val="clear" w:color="auto" w:fill="FCFCFC"/>
        </w:rPr>
        <w:t xml:space="preserve">: учебное пособие для студентов </w:t>
      </w:r>
      <w:proofErr w:type="spellStart"/>
      <w:r w:rsidRPr="001E22FE">
        <w:rPr>
          <w:color w:val="000000"/>
          <w:shd w:val="clear" w:color="auto" w:fill="FCFCFC"/>
        </w:rPr>
        <w:t>бакалавриата</w:t>
      </w:r>
      <w:proofErr w:type="spellEnd"/>
      <w:r w:rsidRPr="001E22FE">
        <w:rPr>
          <w:color w:val="000000"/>
          <w:shd w:val="clear" w:color="auto" w:fill="FCFCFC"/>
        </w:rPr>
        <w:t xml:space="preserve"> (направление подготовки - 38.03.00 Экономика) / Е.А. </w:t>
      </w:r>
      <w:proofErr w:type="spellStart"/>
      <w:r w:rsidRPr="001E22FE">
        <w:rPr>
          <w:color w:val="000000"/>
          <w:shd w:val="clear" w:color="auto" w:fill="FCFCFC"/>
        </w:rPr>
        <w:t>Остапенко</w:t>
      </w:r>
      <w:proofErr w:type="spellEnd"/>
      <w:r w:rsidRPr="001E22FE">
        <w:rPr>
          <w:color w:val="000000"/>
          <w:shd w:val="clear" w:color="auto" w:fill="FCFCFC"/>
        </w:rPr>
        <w:t xml:space="preserve">, Т.Г. </w:t>
      </w:r>
      <w:proofErr w:type="spellStart"/>
      <w:r w:rsidRPr="001E22FE">
        <w:rPr>
          <w:color w:val="000000"/>
          <w:shd w:val="clear" w:color="auto" w:fill="FCFCFC"/>
        </w:rPr>
        <w:t>Гурнович</w:t>
      </w:r>
      <w:proofErr w:type="spellEnd"/>
      <w:r w:rsidRPr="001E22FE">
        <w:rPr>
          <w:color w:val="000000"/>
          <w:shd w:val="clear" w:color="auto" w:fill="FCFCFC"/>
        </w:rPr>
        <w:t>. — Электрон</w:t>
      </w:r>
      <w:proofErr w:type="gramStart"/>
      <w:r w:rsidRPr="001E22FE">
        <w:rPr>
          <w:color w:val="000000"/>
          <w:shd w:val="clear" w:color="auto" w:fill="FCFCFC"/>
        </w:rPr>
        <w:t>.</w:t>
      </w:r>
      <w:proofErr w:type="gramEnd"/>
      <w:r w:rsidRPr="001E22FE">
        <w:rPr>
          <w:color w:val="000000"/>
          <w:shd w:val="clear" w:color="auto" w:fill="FCFCFC"/>
        </w:rPr>
        <w:t xml:space="preserve"> </w:t>
      </w:r>
      <w:proofErr w:type="gramStart"/>
      <w:r w:rsidRPr="001E22FE">
        <w:rPr>
          <w:color w:val="000000"/>
          <w:shd w:val="clear" w:color="auto" w:fill="FCFCFC"/>
        </w:rPr>
        <w:t>т</w:t>
      </w:r>
      <w:proofErr w:type="gramEnd"/>
      <w:r w:rsidRPr="001E22FE">
        <w:rPr>
          <w:color w:val="000000"/>
          <w:shd w:val="clear" w:color="auto" w:fill="FCFCFC"/>
        </w:rPr>
        <w:t xml:space="preserve">екстовые данные. — Ставрополь: Ставропольский государственный аграрный университет, Секвойя, 2017. — 271 </w:t>
      </w:r>
      <w:proofErr w:type="spellStart"/>
      <w:r w:rsidRPr="001E22FE">
        <w:rPr>
          <w:color w:val="000000"/>
          <w:shd w:val="clear" w:color="auto" w:fill="FCFCFC"/>
        </w:rPr>
        <w:t>c</w:t>
      </w:r>
      <w:proofErr w:type="spellEnd"/>
      <w:r w:rsidRPr="001E22FE">
        <w:rPr>
          <w:color w:val="000000"/>
          <w:shd w:val="clear" w:color="auto" w:fill="FCFCFC"/>
        </w:rPr>
        <w:t xml:space="preserve">. —. — Режим доступа: </w:t>
      </w:r>
      <w:hyperlink r:id="rId17" w:history="1">
        <w:r w:rsidRPr="008E3E81">
          <w:rPr>
            <w:rStyle w:val="a6"/>
            <w:shd w:val="clear" w:color="auto" w:fill="FCFCFC"/>
          </w:rPr>
          <w:t>http://www.iprbookshop.ru/76127.html</w:t>
        </w:r>
      </w:hyperlink>
    </w:p>
    <w:p w:rsidR="00C24358" w:rsidRDefault="00C24358" w:rsidP="00B207A1">
      <w:pPr>
        <w:numPr>
          <w:ilvl w:val="0"/>
          <w:numId w:val="6"/>
        </w:numPr>
        <w:jc w:val="both"/>
      </w:pPr>
      <w:proofErr w:type="spellStart"/>
      <w:r w:rsidRPr="001E22FE">
        <w:rPr>
          <w:color w:val="000000"/>
          <w:shd w:val="clear" w:color="auto" w:fill="FCFCFC"/>
        </w:rPr>
        <w:t>Остапенко</w:t>
      </w:r>
      <w:proofErr w:type="spellEnd"/>
      <w:r w:rsidRPr="001E22FE">
        <w:rPr>
          <w:color w:val="000000"/>
          <w:shd w:val="clear" w:color="auto" w:fill="FCFCFC"/>
        </w:rPr>
        <w:t xml:space="preserve"> Е.А. Финансовая среда и предприниматель</w:t>
      </w:r>
      <w:r>
        <w:rPr>
          <w:color w:val="000000"/>
          <w:shd w:val="clear" w:color="auto" w:fill="FCFCFC"/>
        </w:rPr>
        <w:t>ские риски [Электронный ресурс]</w:t>
      </w:r>
      <w:r w:rsidRPr="001E22FE">
        <w:rPr>
          <w:color w:val="000000"/>
          <w:shd w:val="clear" w:color="auto" w:fill="FCFCFC"/>
        </w:rPr>
        <w:t xml:space="preserve">: учебное пособие для студентов </w:t>
      </w:r>
      <w:proofErr w:type="spellStart"/>
      <w:r w:rsidRPr="001E22FE">
        <w:rPr>
          <w:color w:val="000000"/>
          <w:shd w:val="clear" w:color="auto" w:fill="FCFCFC"/>
        </w:rPr>
        <w:t>бакалавриата</w:t>
      </w:r>
      <w:proofErr w:type="spellEnd"/>
      <w:r w:rsidRPr="001E22FE">
        <w:rPr>
          <w:color w:val="000000"/>
          <w:shd w:val="clear" w:color="auto" w:fill="FCFCFC"/>
        </w:rPr>
        <w:t xml:space="preserve"> (направление подготовки - 38.03.00 Экономика) / Е.А. </w:t>
      </w:r>
      <w:proofErr w:type="spellStart"/>
      <w:r w:rsidRPr="001E22FE">
        <w:rPr>
          <w:color w:val="000000"/>
          <w:shd w:val="clear" w:color="auto" w:fill="FCFCFC"/>
        </w:rPr>
        <w:t>Остапенко</w:t>
      </w:r>
      <w:proofErr w:type="spellEnd"/>
      <w:r w:rsidRPr="001E22FE">
        <w:rPr>
          <w:color w:val="000000"/>
          <w:shd w:val="clear" w:color="auto" w:fill="FCFCFC"/>
        </w:rPr>
        <w:t xml:space="preserve">, Т.Г. </w:t>
      </w:r>
      <w:proofErr w:type="spellStart"/>
      <w:r w:rsidRPr="001E22FE">
        <w:rPr>
          <w:color w:val="000000"/>
          <w:shd w:val="clear" w:color="auto" w:fill="FCFCFC"/>
        </w:rPr>
        <w:t>Гурнович</w:t>
      </w:r>
      <w:proofErr w:type="spellEnd"/>
      <w:r w:rsidRPr="001E22FE">
        <w:rPr>
          <w:color w:val="000000"/>
          <w:shd w:val="clear" w:color="auto" w:fill="FCFCFC"/>
        </w:rPr>
        <w:t>. — Электрон</w:t>
      </w:r>
      <w:proofErr w:type="gramStart"/>
      <w:r w:rsidRPr="001E22FE">
        <w:rPr>
          <w:color w:val="000000"/>
          <w:shd w:val="clear" w:color="auto" w:fill="FCFCFC"/>
        </w:rPr>
        <w:t>.</w:t>
      </w:r>
      <w:proofErr w:type="gramEnd"/>
      <w:r w:rsidRPr="001E22FE">
        <w:rPr>
          <w:color w:val="000000"/>
          <w:shd w:val="clear" w:color="auto" w:fill="FCFCFC"/>
        </w:rPr>
        <w:t xml:space="preserve"> </w:t>
      </w:r>
      <w:proofErr w:type="gramStart"/>
      <w:r w:rsidRPr="001E22FE">
        <w:rPr>
          <w:color w:val="000000"/>
          <w:shd w:val="clear" w:color="auto" w:fill="FCFCFC"/>
        </w:rPr>
        <w:t>т</w:t>
      </w:r>
      <w:proofErr w:type="gramEnd"/>
      <w:r w:rsidRPr="001E22FE">
        <w:rPr>
          <w:color w:val="000000"/>
          <w:shd w:val="clear" w:color="auto" w:fill="FCFCFC"/>
        </w:rPr>
        <w:t xml:space="preserve">екстовые данные. — Ставрополь: Ставропольский государственный аграрный университет, Секвойя, 2017. — 271 </w:t>
      </w:r>
      <w:proofErr w:type="spellStart"/>
      <w:r w:rsidRPr="001E22FE">
        <w:rPr>
          <w:color w:val="000000"/>
          <w:shd w:val="clear" w:color="auto" w:fill="FCFCFC"/>
        </w:rPr>
        <w:t>c</w:t>
      </w:r>
      <w:proofErr w:type="spellEnd"/>
      <w:r w:rsidRPr="001E22FE">
        <w:rPr>
          <w:color w:val="000000"/>
          <w:shd w:val="clear" w:color="auto" w:fill="FCFCFC"/>
        </w:rPr>
        <w:t xml:space="preserve">. —. — Режим доступа: </w:t>
      </w:r>
      <w:r w:rsidRPr="001E22FE">
        <w:rPr>
          <w:color w:val="0070C0"/>
          <w:shd w:val="clear" w:color="auto" w:fill="FCFCFC"/>
        </w:rPr>
        <w:t>http://www.iprbookshop.ru/76127.html</w:t>
      </w:r>
    </w:p>
    <w:sectPr w:rsidR="00C24358" w:rsidSect="0065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1DC"/>
    <w:multiLevelType w:val="hybridMultilevel"/>
    <w:tmpl w:val="A4EC7A0C"/>
    <w:lvl w:ilvl="0" w:tplc="0798996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9921ED"/>
    <w:multiLevelType w:val="hybridMultilevel"/>
    <w:tmpl w:val="29B2FD46"/>
    <w:lvl w:ilvl="0" w:tplc="DAC078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7C76C1"/>
    <w:multiLevelType w:val="hybridMultilevel"/>
    <w:tmpl w:val="3E00E554"/>
    <w:lvl w:ilvl="0" w:tplc="F8D2139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C605BE"/>
    <w:multiLevelType w:val="hybridMultilevel"/>
    <w:tmpl w:val="50CC03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EA2190"/>
    <w:multiLevelType w:val="multilevel"/>
    <w:tmpl w:val="4766A9A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5">
    <w:nsid w:val="640B4737"/>
    <w:multiLevelType w:val="hybridMultilevel"/>
    <w:tmpl w:val="8E1C3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0EF"/>
    <w:rsid w:val="00065570"/>
    <w:rsid w:val="000C6683"/>
    <w:rsid w:val="000D0912"/>
    <w:rsid w:val="001E22FE"/>
    <w:rsid w:val="0026132E"/>
    <w:rsid w:val="002A1BE3"/>
    <w:rsid w:val="002F1A7E"/>
    <w:rsid w:val="003C0E2A"/>
    <w:rsid w:val="00461F43"/>
    <w:rsid w:val="004A1046"/>
    <w:rsid w:val="00506791"/>
    <w:rsid w:val="006515BE"/>
    <w:rsid w:val="006C5BAD"/>
    <w:rsid w:val="0072723D"/>
    <w:rsid w:val="008321BD"/>
    <w:rsid w:val="00995378"/>
    <w:rsid w:val="00A435BE"/>
    <w:rsid w:val="00B07F20"/>
    <w:rsid w:val="00B207A1"/>
    <w:rsid w:val="00B24FEB"/>
    <w:rsid w:val="00B720EF"/>
    <w:rsid w:val="00C24358"/>
    <w:rsid w:val="00C27944"/>
    <w:rsid w:val="00E31970"/>
    <w:rsid w:val="00F32963"/>
    <w:rsid w:val="00F5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F"/>
    <w:pPr>
      <w:widowControl w:val="0"/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аголовок гл."/>
    <w:basedOn w:val="a"/>
    <w:next w:val="a"/>
    <w:link w:val="10"/>
    <w:uiPriority w:val="99"/>
    <w:qFormat/>
    <w:rsid w:val="00B720EF"/>
    <w:pPr>
      <w:keepNext/>
      <w:widowControl/>
      <w:snapToGrid/>
      <w:spacing w:before="240" w:after="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гл. Знак"/>
    <w:basedOn w:val="a0"/>
    <w:link w:val="1"/>
    <w:uiPriority w:val="99"/>
    <w:rsid w:val="00B720E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B720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0E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720EF"/>
    <w:pPr>
      <w:ind w:left="720"/>
    </w:pPr>
  </w:style>
  <w:style w:type="paragraph" w:customStyle="1" w:styleId="Style5">
    <w:name w:val="Style5"/>
    <w:basedOn w:val="a"/>
    <w:uiPriority w:val="99"/>
    <w:rsid w:val="00B720EF"/>
    <w:pPr>
      <w:autoSpaceDE w:val="0"/>
      <w:autoSpaceDN w:val="0"/>
      <w:adjustRightInd w:val="0"/>
      <w:snapToGrid/>
      <w:spacing w:before="0" w:after="0" w:line="230" w:lineRule="exact"/>
      <w:ind w:firstLine="588"/>
    </w:pPr>
    <w:rPr>
      <w:rFonts w:ascii="Calibri" w:hAnsi="Calibri" w:cs="Calibri"/>
      <w:lang w:eastAsia="en-US"/>
    </w:rPr>
  </w:style>
  <w:style w:type="paragraph" w:customStyle="1" w:styleId="Style8">
    <w:name w:val="Style8"/>
    <w:basedOn w:val="a"/>
    <w:uiPriority w:val="99"/>
    <w:rsid w:val="00B720EF"/>
    <w:pPr>
      <w:autoSpaceDE w:val="0"/>
      <w:autoSpaceDN w:val="0"/>
      <w:adjustRightInd w:val="0"/>
      <w:snapToGrid/>
      <w:spacing w:before="0" w:after="0"/>
    </w:pPr>
    <w:rPr>
      <w:rFonts w:ascii="Calibri" w:hAnsi="Calibri" w:cs="Calibri"/>
      <w:lang w:eastAsia="en-US"/>
    </w:rPr>
  </w:style>
  <w:style w:type="paragraph" w:customStyle="1" w:styleId="Style4">
    <w:name w:val="Style4"/>
    <w:basedOn w:val="a"/>
    <w:uiPriority w:val="99"/>
    <w:rsid w:val="00B720EF"/>
    <w:pPr>
      <w:autoSpaceDE w:val="0"/>
      <w:autoSpaceDN w:val="0"/>
      <w:adjustRightInd w:val="0"/>
      <w:snapToGrid/>
      <w:spacing w:before="0" w:after="0"/>
    </w:pPr>
    <w:rPr>
      <w:rFonts w:ascii="Calibri" w:hAnsi="Calibri" w:cs="Calibri"/>
      <w:lang w:eastAsia="en-US"/>
    </w:rPr>
  </w:style>
  <w:style w:type="paragraph" w:customStyle="1" w:styleId="Style1">
    <w:name w:val="Style1"/>
    <w:basedOn w:val="a"/>
    <w:uiPriority w:val="99"/>
    <w:rsid w:val="00B720EF"/>
    <w:pPr>
      <w:autoSpaceDE w:val="0"/>
      <w:autoSpaceDN w:val="0"/>
      <w:adjustRightInd w:val="0"/>
      <w:snapToGrid/>
      <w:spacing w:before="0" w:after="0" w:line="232" w:lineRule="exact"/>
    </w:pPr>
    <w:rPr>
      <w:rFonts w:ascii="Calibri" w:hAnsi="Calibri" w:cs="Calibri"/>
      <w:lang w:eastAsia="en-US"/>
    </w:rPr>
  </w:style>
  <w:style w:type="paragraph" w:customStyle="1" w:styleId="Style17">
    <w:name w:val="Style17"/>
    <w:basedOn w:val="a"/>
    <w:uiPriority w:val="99"/>
    <w:rsid w:val="00B720EF"/>
    <w:pPr>
      <w:autoSpaceDE w:val="0"/>
      <w:autoSpaceDN w:val="0"/>
      <w:adjustRightInd w:val="0"/>
      <w:snapToGrid/>
      <w:spacing w:before="0" w:after="0"/>
    </w:pPr>
    <w:rPr>
      <w:rFonts w:ascii="Calibri" w:hAnsi="Calibri" w:cs="Calibri"/>
      <w:lang w:eastAsia="en-US"/>
    </w:rPr>
  </w:style>
  <w:style w:type="character" w:customStyle="1" w:styleId="FontStyle23">
    <w:name w:val="Font Style23"/>
    <w:basedOn w:val="a0"/>
    <w:uiPriority w:val="99"/>
    <w:rsid w:val="00B720E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B720EF"/>
    <w:rPr>
      <w:rFonts w:ascii="Times New Roman" w:hAnsi="Times New Roman" w:cs="Times New Roman"/>
      <w:spacing w:val="20"/>
      <w:sz w:val="16"/>
      <w:szCs w:val="16"/>
    </w:rPr>
  </w:style>
  <w:style w:type="character" w:customStyle="1" w:styleId="apple-converted-space">
    <w:name w:val="apple-converted-space"/>
    <w:uiPriority w:val="99"/>
    <w:rsid w:val="0026132E"/>
  </w:style>
  <w:style w:type="character" w:styleId="a6">
    <w:name w:val="Hyperlink"/>
    <w:basedOn w:val="a0"/>
    <w:uiPriority w:val="99"/>
    <w:rsid w:val="002613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9827.html" TargetMode="External"/><Relationship Id="rId13" Type="http://schemas.openxmlformats.org/officeDocument/2006/relationships/hyperlink" Target="http://www.iprbookshop.ru/68734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33447.html" TargetMode="External"/><Relationship Id="rId12" Type="http://schemas.openxmlformats.org/officeDocument/2006/relationships/hyperlink" Target="http://www.iprbookshop.ru/41493" TargetMode="External"/><Relationship Id="rId17" Type="http://schemas.openxmlformats.org/officeDocument/2006/relationships/hyperlink" Target="http://www.iprbookshop.ru/7612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6996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9984" TargetMode="External"/><Relationship Id="rId11" Type="http://schemas.openxmlformats.org/officeDocument/2006/relationships/hyperlink" Target="http://www.iprbookshop.ru/79918.html" TargetMode="External"/><Relationship Id="rId5" Type="http://schemas.openxmlformats.org/officeDocument/2006/relationships/hyperlink" Target="http://www.iprbookshop.ru/77575.html" TargetMode="External"/><Relationship Id="rId15" Type="http://schemas.openxmlformats.org/officeDocument/2006/relationships/hyperlink" Target="http://www.iprbookshop.ru/81713.html" TargetMode="External"/><Relationship Id="rId10" Type="http://schemas.openxmlformats.org/officeDocument/2006/relationships/hyperlink" Target="http://www.iprbookshop.ru/68734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8734.html" TargetMode="External"/><Relationship Id="rId14" Type="http://schemas.openxmlformats.org/officeDocument/2006/relationships/hyperlink" Target="http://www.iprbookshop.ru/817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1287</Words>
  <Characters>10573</Characters>
  <Application>Microsoft Office Word</Application>
  <DocSecurity>0</DocSecurity>
  <Lines>88</Lines>
  <Paragraphs>23</Paragraphs>
  <ScaleCrop>false</ScaleCrop>
  <Company/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2018-01-10T06:32:00Z</dcterms:created>
  <dcterms:modified xsi:type="dcterms:W3CDTF">2020-10-13T08:10:00Z</dcterms:modified>
</cp:coreProperties>
</file>